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BC1E97" w:rsidRPr="00773E8E" w:rsidRDefault="00BC1E97" w:rsidP="00BC1E97">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BC1E97" w:rsidRPr="00773E8E" w:rsidRDefault="00BC1E97" w:rsidP="00BC1E97">
      <w:pPr>
        <w:jc w:val="right"/>
        <w:rPr>
          <w:rFonts w:ascii="Times New Roman" w:hAnsi="Times New Roman"/>
          <w:sz w:val="28"/>
          <w:szCs w:val="28"/>
        </w:rPr>
      </w:pPr>
    </w:p>
    <w:p w:rsidR="008C4D5E" w:rsidRDefault="008C4D5E" w:rsidP="008C4D5E">
      <w:pPr>
        <w:spacing w:after="0" w:line="240" w:lineRule="auto"/>
        <w:jc w:val="center"/>
        <w:rPr>
          <w:rFonts w:ascii="Times New Roman" w:hAnsi="Times New Roman"/>
          <w:b/>
          <w:sz w:val="28"/>
          <w:szCs w:val="28"/>
        </w:rPr>
      </w:pPr>
      <w:r>
        <w:rPr>
          <w:rFonts w:ascii="Times New Roman" w:hAnsi="Times New Roman"/>
          <w:b/>
          <w:sz w:val="28"/>
          <w:szCs w:val="28"/>
        </w:rPr>
        <w:t>Кафедра</w:t>
      </w:r>
      <w:r w:rsidRPr="00773E8E">
        <w:rPr>
          <w:rFonts w:ascii="Times New Roman" w:hAnsi="Times New Roman"/>
          <w:b/>
          <w:sz w:val="28"/>
          <w:szCs w:val="28"/>
        </w:rPr>
        <w:t xml:space="preserve"> </w:t>
      </w:r>
      <w:r>
        <w:rPr>
          <w:rFonts w:ascii="Times New Roman" w:hAnsi="Times New Roman"/>
          <w:b/>
          <w:sz w:val="28"/>
          <w:szCs w:val="28"/>
        </w:rPr>
        <w:t>международного бизнеса</w:t>
      </w:r>
    </w:p>
    <w:p w:rsidR="008C4D5E" w:rsidRDefault="008C4D5E" w:rsidP="008C4D5E">
      <w:pPr>
        <w:spacing w:after="0" w:line="240" w:lineRule="auto"/>
        <w:jc w:val="center"/>
        <w:rPr>
          <w:rFonts w:ascii="Times New Roman" w:hAnsi="Times New Roman"/>
          <w:b/>
          <w:color w:val="000000"/>
          <w:sz w:val="28"/>
          <w:szCs w:val="28"/>
        </w:rPr>
      </w:pPr>
      <w:r w:rsidRPr="008656C8">
        <w:rPr>
          <w:rFonts w:ascii="Times New Roman" w:hAnsi="Times New Roman"/>
          <w:b/>
          <w:color w:val="000000"/>
          <w:sz w:val="28"/>
          <w:szCs w:val="28"/>
        </w:rPr>
        <w:t>Факультета международных экономических отношений</w:t>
      </w:r>
    </w:p>
    <w:p w:rsidR="008C4D5E" w:rsidRDefault="008C4D5E" w:rsidP="008C4D5E">
      <w:pPr>
        <w:spacing w:after="0" w:line="240" w:lineRule="auto"/>
        <w:jc w:val="center"/>
        <w:rPr>
          <w:rFonts w:ascii="Times New Roman" w:hAnsi="Times New Roman"/>
          <w:b/>
          <w:color w:val="000000"/>
          <w:sz w:val="28"/>
          <w:szCs w:val="28"/>
        </w:rPr>
      </w:pPr>
    </w:p>
    <w:p w:rsidR="008C4D5E" w:rsidRPr="008656C8" w:rsidRDefault="008C4D5E" w:rsidP="008C4D5E">
      <w:pPr>
        <w:spacing w:after="0" w:line="240" w:lineRule="auto"/>
        <w:jc w:val="center"/>
        <w:rPr>
          <w:rFonts w:ascii="Times New Roman" w:hAnsi="Times New Roman"/>
          <w:b/>
          <w:color w:val="000000"/>
          <w:sz w:val="28"/>
          <w:szCs w:val="28"/>
        </w:rPr>
      </w:pPr>
    </w:p>
    <w:p w:rsidR="008C4D5E" w:rsidRPr="001C469D" w:rsidRDefault="008C4D5E" w:rsidP="008C4D5E">
      <w:pPr>
        <w:jc w:val="center"/>
        <w:rPr>
          <w:sz w:val="28"/>
          <w:szCs w:val="28"/>
        </w:rPr>
      </w:pPr>
    </w:p>
    <w:tbl>
      <w:tblPr>
        <w:tblW w:w="9356" w:type="dxa"/>
        <w:tblLook w:val="04A0" w:firstRow="1" w:lastRow="0" w:firstColumn="1" w:lastColumn="0" w:noHBand="0" w:noVBand="1"/>
      </w:tblPr>
      <w:tblGrid>
        <w:gridCol w:w="4221"/>
        <w:gridCol w:w="5135"/>
      </w:tblGrid>
      <w:tr w:rsidR="008C4D5E" w:rsidRPr="0019038F" w:rsidTr="00C43054">
        <w:trPr>
          <w:trHeight w:val="2542"/>
        </w:trPr>
        <w:tc>
          <w:tcPr>
            <w:tcW w:w="4221" w:type="dxa"/>
            <w:shd w:val="clear" w:color="auto" w:fill="auto"/>
          </w:tcPr>
          <w:p w:rsidR="008C4D5E" w:rsidRPr="0019038F" w:rsidRDefault="008C4D5E" w:rsidP="008C4D5E">
            <w:pPr>
              <w:spacing w:after="0" w:line="240" w:lineRule="auto"/>
              <w:rPr>
                <w:rFonts w:ascii="Times New Roman" w:hAnsi="Times New Roman"/>
                <w:b/>
                <w:bCs/>
                <w:caps/>
                <w:sz w:val="28"/>
                <w:szCs w:val="28"/>
              </w:rPr>
            </w:pPr>
            <w:r w:rsidRPr="0019038F">
              <w:rPr>
                <w:rFonts w:ascii="Times New Roman" w:hAnsi="Times New Roman"/>
                <w:b/>
                <w:bCs/>
                <w:caps/>
                <w:sz w:val="28"/>
                <w:szCs w:val="28"/>
              </w:rPr>
              <w:t>согласовано</w:t>
            </w:r>
          </w:p>
          <w:p w:rsidR="008C4D5E" w:rsidRPr="0019038F" w:rsidRDefault="008C4D5E" w:rsidP="008C4D5E">
            <w:pPr>
              <w:spacing w:after="0" w:line="240" w:lineRule="auto"/>
              <w:rPr>
                <w:rFonts w:ascii="Times New Roman" w:hAnsi="Times New Roman"/>
                <w:sz w:val="28"/>
              </w:rPr>
            </w:pPr>
            <w:r w:rsidRPr="0019038F">
              <w:rPr>
                <w:rFonts w:ascii="Times New Roman" w:hAnsi="Times New Roman"/>
                <w:sz w:val="28"/>
              </w:rPr>
              <w:t xml:space="preserve">Генеральный директор </w:t>
            </w:r>
          </w:p>
          <w:p w:rsidR="008C4D5E" w:rsidRDefault="008C4D5E" w:rsidP="008C4D5E">
            <w:pPr>
              <w:spacing w:after="0" w:line="240" w:lineRule="auto"/>
              <w:rPr>
                <w:rFonts w:ascii="Times New Roman" w:hAnsi="Times New Roman"/>
                <w:sz w:val="28"/>
              </w:rPr>
            </w:pPr>
            <w:r w:rsidRPr="0019038F">
              <w:rPr>
                <w:rFonts w:ascii="Times New Roman" w:hAnsi="Times New Roman"/>
                <w:sz w:val="28"/>
              </w:rPr>
              <w:t>ООО ИНТБК</w:t>
            </w:r>
          </w:p>
          <w:p w:rsidR="00C43054" w:rsidRPr="0019038F" w:rsidRDefault="00C43054" w:rsidP="008C4D5E">
            <w:pPr>
              <w:spacing w:after="0" w:line="240" w:lineRule="auto"/>
              <w:rPr>
                <w:rFonts w:ascii="Times New Roman" w:hAnsi="Times New Roman"/>
                <w:szCs w:val="28"/>
              </w:rPr>
            </w:pPr>
          </w:p>
          <w:p w:rsidR="008C4D5E" w:rsidRPr="0019038F" w:rsidRDefault="008C4D5E" w:rsidP="008C4D5E">
            <w:pPr>
              <w:spacing w:after="0" w:line="240" w:lineRule="auto"/>
              <w:rPr>
                <w:rFonts w:ascii="Times New Roman" w:hAnsi="Times New Roman"/>
                <w:sz w:val="32"/>
                <w:szCs w:val="28"/>
              </w:rPr>
            </w:pPr>
          </w:p>
          <w:p w:rsidR="008C4D5E" w:rsidRPr="0019038F" w:rsidRDefault="008C4D5E" w:rsidP="008C4D5E">
            <w:pPr>
              <w:spacing w:after="0" w:line="240" w:lineRule="auto"/>
              <w:rPr>
                <w:rFonts w:ascii="Times New Roman" w:hAnsi="Times New Roman"/>
                <w:sz w:val="28"/>
              </w:rPr>
            </w:pPr>
            <w:r w:rsidRPr="0019038F">
              <w:rPr>
                <w:rFonts w:ascii="Times New Roman" w:hAnsi="Times New Roman"/>
                <w:sz w:val="28"/>
                <w:szCs w:val="28"/>
              </w:rPr>
              <w:t>В.В.</w:t>
            </w:r>
            <w:r w:rsidRPr="0019038F">
              <w:rPr>
                <w:rFonts w:ascii="Times New Roman" w:hAnsi="Times New Roman"/>
              </w:rPr>
              <w:t xml:space="preserve"> </w:t>
            </w:r>
            <w:r w:rsidRPr="0019038F">
              <w:rPr>
                <w:rFonts w:ascii="Times New Roman" w:hAnsi="Times New Roman"/>
                <w:sz w:val="28"/>
              </w:rPr>
              <w:t xml:space="preserve">Асон </w:t>
            </w:r>
          </w:p>
          <w:p w:rsidR="008C4D5E" w:rsidRPr="0019038F" w:rsidRDefault="00B04580" w:rsidP="00543909">
            <w:pPr>
              <w:spacing w:after="0" w:line="240" w:lineRule="auto"/>
              <w:rPr>
                <w:rFonts w:ascii="Times New Roman" w:hAnsi="Times New Roman"/>
                <w:sz w:val="28"/>
                <w:szCs w:val="28"/>
              </w:rPr>
            </w:pPr>
            <w:r>
              <w:rPr>
                <w:rFonts w:ascii="Times New Roman" w:hAnsi="Times New Roman"/>
                <w:sz w:val="28"/>
                <w:szCs w:val="28"/>
              </w:rPr>
              <w:t>17.02.</w:t>
            </w:r>
            <w:r w:rsidR="008C4D5E" w:rsidRPr="0019038F">
              <w:rPr>
                <w:rFonts w:ascii="Times New Roman" w:hAnsi="Times New Roman"/>
                <w:sz w:val="28"/>
                <w:szCs w:val="28"/>
              </w:rPr>
              <w:t>202</w:t>
            </w:r>
            <w:r w:rsidR="00543909">
              <w:rPr>
                <w:rFonts w:ascii="Times New Roman" w:hAnsi="Times New Roman"/>
                <w:sz w:val="28"/>
                <w:szCs w:val="28"/>
              </w:rPr>
              <w:t>5</w:t>
            </w:r>
            <w:r w:rsidR="008C4D5E" w:rsidRPr="0019038F">
              <w:rPr>
                <w:rFonts w:ascii="Times New Roman" w:hAnsi="Times New Roman"/>
                <w:sz w:val="28"/>
                <w:szCs w:val="28"/>
              </w:rPr>
              <w:t xml:space="preserve"> г.</w:t>
            </w:r>
          </w:p>
        </w:tc>
        <w:tc>
          <w:tcPr>
            <w:tcW w:w="5135" w:type="dxa"/>
            <w:shd w:val="clear" w:color="auto" w:fill="auto"/>
          </w:tcPr>
          <w:p w:rsidR="008C4D5E" w:rsidRPr="0019038F" w:rsidRDefault="008C4D5E" w:rsidP="008C4D5E">
            <w:pPr>
              <w:widowControl w:val="0"/>
              <w:autoSpaceDE w:val="0"/>
              <w:autoSpaceDN w:val="0"/>
              <w:adjustRightInd w:val="0"/>
              <w:spacing w:after="0" w:line="240" w:lineRule="auto"/>
              <w:rPr>
                <w:rFonts w:ascii="Times New Roman" w:eastAsia="Calibri" w:hAnsi="Times New Roman"/>
                <w:bCs/>
                <w:caps/>
                <w:sz w:val="28"/>
                <w:szCs w:val="28"/>
              </w:rPr>
            </w:pPr>
            <w:r w:rsidRPr="0019038F">
              <w:rPr>
                <w:rFonts w:ascii="Times New Roman" w:eastAsia="Calibri" w:hAnsi="Times New Roman"/>
                <w:bCs/>
                <w:caps/>
                <w:sz w:val="28"/>
                <w:szCs w:val="28"/>
              </w:rPr>
              <w:t>Утверждаю</w:t>
            </w:r>
          </w:p>
          <w:p w:rsidR="008C4D5E" w:rsidRPr="0019038F" w:rsidRDefault="008C4D5E" w:rsidP="008C4D5E">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Проректор по учебной и</w:t>
            </w:r>
          </w:p>
          <w:p w:rsidR="008C4D5E" w:rsidRDefault="008C4D5E" w:rsidP="008C4D5E">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 xml:space="preserve"> методической работе </w:t>
            </w:r>
          </w:p>
          <w:p w:rsidR="00C43054" w:rsidRPr="0019038F" w:rsidRDefault="00C43054" w:rsidP="008C4D5E">
            <w:pPr>
              <w:widowControl w:val="0"/>
              <w:autoSpaceDE w:val="0"/>
              <w:autoSpaceDN w:val="0"/>
              <w:adjustRightInd w:val="0"/>
              <w:spacing w:after="0" w:line="240" w:lineRule="auto"/>
              <w:rPr>
                <w:rFonts w:ascii="Times New Roman" w:eastAsia="Calibri" w:hAnsi="Times New Roman"/>
                <w:bCs/>
                <w:sz w:val="28"/>
                <w:szCs w:val="28"/>
              </w:rPr>
            </w:pPr>
          </w:p>
          <w:p w:rsidR="008C4D5E" w:rsidRPr="0019038F" w:rsidRDefault="008C4D5E" w:rsidP="008C4D5E">
            <w:pPr>
              <w:widowControl w:val="0"/>
              <w:autoSpaceDE w:val="0"/>
              <w:autoSpaceDN w:val="0"/>
              <w:adjustRightInd w:val="0"/>
              <w:spacing w:after="0" w:line="240" w:lineRule="auto"/>
              <w:rPr>
                <w:rFonts w:ascii="Times New Roman" w:eastAsia="Calibri" w:hAnsi="Times New Roman"/>
                <w:bCs/>
                <w:sz w:val="28"/>
                <w:szCs w:val="28"/>
              </w:rPr>
            </w:pPr>
          </w:p>
          <w:p w:rsidR="008C4D5E" w:rsidRPr="0019038F" w:rsidRDefault="008C4D5E" w:rsidP="008C4D5E">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8C4D5E" w:rsidRPr="0019038F" w:rsidRDefault="008C4D5E" w:rsidP="008C4D5E">
            <w:pPr>
              <w:spacing w:after="0" w:line="240" w:lineRule="auto"/>
              <w:ind w:left="315"/>
              <w:rPr>
                <w:rFonts w:ascii="Times New Roman" w:hAnsi="Times New Roman"/>
                <w:sz w:val="28"/>
                <w:szCs w:val="28"/>
              </w:rPr>
            </w:pPr>
            <w:r w:rsidRPr="0019038F">
              <w:rPr>
                <w:rFonts w:ascii="Times New Roman" w:hAnsi="Times New Roman"/>
                <w:sz w:val="28"/>
                <w:szCs w:val="28"/>
              </w:rPr>
              <w:softHyphen/>
            </w:r>
            <w:r w:rsidRPr="0019038F">
              <w:rPr>
                <w:rFonts w:ascii="Times New Roman" w:hAnsi="Times New Roman"/>
                <w:sz w:val="28"/>
                <w:szCs w:val="28"/>
              </w:rPr>
              <w:softHyphen/>
            </w:r>
            <w:r w:rsidRPr="0019038F">
              <w:rPr>
                <w:rFonts w:ascii="Times New Roman" w:hAnsi="Times New Roman"/>
                <w:sz w:val="28"/>
                <w:szCs w:val="28"/>
              </w:rPr>
              <w:softHyphen/>
            </w:r>
            <w:r w:rsidR="00B04580">
              <w:rPr>
                <w:rFonts w:ascii="Times New Roman" w:hAnsi="Times New Roman"/>
                <w:sz w:val="28"/>
                <w:szCs w:val="28"/>
              </w:rPr>
              <w:t>19.02.</w:t>
            </w:r>
            <w:bookmarkStart w:id="0" w:name="_GoBack"/>
            <w:bookmarkEnd w:id="0"/>
            <w:r w:rsidRPr="0019038F">
              <w:rPr>
                <w:rFonts w:ascii="Times New Roman" w:hAnsi="Times New Roman"/>
                <w:sz w:val="28"/>
                <w:szCs w:val="28"/>
              </w:rPr>
              <w:t>202</w:t>
            </w:r>
            <w:r w:rsidR="00543909">
              <w:rPr>
                <w:rFonts w:ascii="Times New Roman" w:hAnsi="Times New Roman"/>
                <w:sz w:val="28"/>
                <w:szCs w:val="28"/>
              </w:rPr>
              <w:t>5</w:t>
            </w:r>
            <w:r w:rsidRPr="0019038F">
              <w:rPr>
                <w:rFonts w:ascii="Times New Roman" w:hAnsi="Times New Roman"/>
                <w:sz w:val="28"/>
                <w:szCs w:val="28"/>
              </w:rPr>
              <w:t xml:space="preserve"> г.</w:t>
            </w:r>
          </w:p>
          <w:p w:rsidR="008C4D5E" w:rsidRPr="0019038F" w:rsidRDefault="008C4D5E" w:rsidP="008C4D5E">
            <w:pPr>
              <w:spacing w:after="0" w:line="240" w:lineRule="auto"/>
              <w:jc w:val="right"/>
              <w:rPr>
                <w:rFonts w:ascii="Times New Roman" w:hAnsi="Times New Roman"/>
                <w:sz w:val="28"/>
                <w:szCs w:val="28"/>
              </w:rPr>
            </w:pPr>
          </w:p>
        </w:tc>
      </w:tr>
    </w:tbl>
    <w:p w:rsidR="008C4D5E" w:rsidRDefault="008C4D5E" w:rsidP="008C4D5E">
      <w:pPr>
        <w:jc w:val="center"/>
        <w:rPr>
          <w:rFonts w:ascii="Times New Roman" w:hAnsi="Times New Roman"/>
          <w:b/>
          <w:caps/>
          <w:sz w:val="28"/>
          <w:szCs w:val="24"/>
        </w:rPr>
      </w:pPr>
    </w:p>
    <w:p w:rsidR="008C4D5E" w:rsidRPr="003D6B39" w:rsidRDefault="008C4D5E" w:rsidP="008C4D5E">
      <w:pPr>
        <w:jc w:val="center"/>
        <w:rPr>
          <w:rFonts w:ascii="Times New Roman" w:hAnsi="Times New Roman"/>
          <w:b/>
          <w:caps/>
          <w:sz w:val="28"/>
          <w:szCs w:val="24"/>
        </w:rPr>
      </w:pPr>
      <w:r w:rsidRPr="003D6B39">
        <w:rPr>
          <w:rFonts w:ascii="Times New Roman" w:hAnsi="Times New Roman"/>
          <w:b/>
          <w:caps/>
          <w:sz w:val="28"/>
          <w:szCs w:val="24"/>
        </w:rPr>
        <w:t>О. В. Игнатова</w:t>
      </w:r>
    </w:p>
    <w:p w:rsidR="00BC1E97" w:rsidRDefault="00BC1E97" w:rsidP="00BC1E97">
      <w:pPr>
        <w:spacing w:after="0" w:line="360" w:lineRule="auto"/>
        <w:jc w:val="center"/>
        <w:rPr>
          <w:rFonts w:ascii="Times New Roman" w:hAnsi="Times New Roman"/>
          <w:b/>
          <w:caps/>
          <w:sz w:val="28"/>
          <w:szCs w:val="28"/>
        </w:rPr>
      </w:pPr>
      <w:r>
        <w:rPr>
          <w:rFonts w:ascii="Times New Roman" w:hAnsi="Times New Roman"/>
          <w:b/>
          <w:caps/>
          <w:sz w:val="28"/>
          <w:szCs w:val="28"/>
        </w:rPr>
        <w:t>Логистика и транспортное обеспечение внешнеэкономической деятельности</w:t>
      </w:r>
    </w:p>
    <w:p w:rsidR="00BC1E97" w:rsidRDefault="00BC1E97" w:rsidP="00BC1E97">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FE6532" w:rsidRPr="00DC2B3B" w:rsidRDefault="00FE6532" w:rsidP="00FE6532">
      <w:pPr>
        <w:spacing w:after="0" w:line="240" w:lineRule="auto"/>
        <w:jc w:val="center"/>
        <w:rPr>
          <w:rFonts w:ascii="Times New Roman" w:hAnsi="Times New Roman"/>
          <w:sz w:val="28"/>
          <w:szCs w:val="28"/>
        </w:rPr>
      </w:pPr>
      <w:r w:rsidRPr="00DC2B3B">
        <w:rPr>
          <w:rFonts w:ascii="Times New Roman" w:hAnsi="Times New Roman"/>
          <w:sz w:val="28"/>
          <w:szCs w:val="28"/>
        </w:rPr>
        <w:t xml:space="preserve">для студентов, обучающихся </w:t>
      </w:r>
      <w:bookmarkStart w:id="1" w:name="_Hlk146780265"/>
      <w:r w:rsidRPr="00DC2B3B">
        <w:rPr>
          <w:rFonts w:ascii="Times New Roman" w:hAnsi="Times New Roman"/>
          <w:sz w:val="28"/>
          <w:szCs w:val="28"/>
        </w:rPr>
        <w:t xml:space="preserve">по направлению </w:t>
      </w:r>
      <w:r w:rsidRPr="00CD3364">
        <w:rPr>
          <w:rFonts w:ascii="Times New Roman" w:hAnsi="Times New Roman"/>
          <w:color w:val="000000"/>
          <w:sz w:val="28"/>
          <w:szCs w:val="28"/>
        </w:rPr>
        <w:t>38.03.01 - Экономика</w:t>
      </w:r>
    </w:p>
    <w:p w:rsidR="00FE6532" w:rsidRDefault="00FE6532" w:rsidP="00FE6532">
      <w:pPr>
        <w:spacing w:after="0" w:line="240" w:lineRule="auto"/>
        <w:jc w:val="center"/>
        <w:rPr>
          <w:rFonts w:ascii="Times New Roman" w:hAnsi="Times New Roman"/>
          <w:color w:val="000000"/>
          <w:sz w:val="28"/>
          <w:szCs w:val="28"/>
        </w:rPr>
      </w:pPr>
      <w:r w:rsidRPr="00EE4705">
        <w:rPr>
          <w:rFonts w:ascii="Times New Roman" w:hAnsi="Times New Roman"/>
          <w:color w:val="000000"/>
          <w:sz w:val="28"/>
          <w:szCs w:val="28"/>
        </w:rPr>
        <w:t xml:space="preserve">ОП </w:t>
      </w:r>
      <w:r>
        <w:rPr>
          <w:rFonts w:ascii="Times New Roman" w:hAnsi="Times New Roman"/>
          <w:color w:val="000000"/>
          <w:sz w:val="28"/>
          <w:szCs w:val="28"/>
        </w:rPr>
        <w:t>«</w:t>
      </w:r>
      <w:r w:rsidRPr="00EE4705">
        <w:rPr>
          <w:rFonts w:ascii="Times New Roman" w:hAnsi="Times New Roman"/>
          <w:color w:val="000000"/>
          <w:sz w:val="28"/>
          <w:szCs w:val="28"/>
        </w:rPr>
        <w:t>Международные экономические отношения</w:t>
      </w:r>
      <w:r>
        <w:rPr>
          <w:rFonts w:ascii="Times New Roman" w:hAnsi="Times New Roman"/>
          <w:color w:val="000000"/>
          <w:sz w:val="28"/>
          <w:szCs w:val="28"/>
        </w:rPr>
        <w:t>»</w:t>
      </w:r>
      <w:r w:rsidRPr="00EE4705">
        <w:rPr>
          <w:rFonts w:ascii="Times New Roman" w:hAnsi="Times New Roman"/>
          <w:color w:val="000000"/>
          <w:sz w:val="28"/>
          <w:szCs w:val="28"/>
        </w:rPr>
        <w:t xml:space="preserve">, </w:t>
      </w:r>
    </w:p>
    <w:p w:rsidR="00FE6532" w:rsidRPr="00E07E34" w:rsidRDefault="00FE6532" w:rsidP="00FE6532">
      <w:pPr>
        <w:spacing w:after="0" w:line="240" w:lineRule="auto"/>
        <w:jc w:val="center"/>
        <w:rPr>
          <w:rFonts w:ascii="Times New Roman" w:hAnsi="Times New Roman"/>
          <w:sz w:val="24"/>
          <w:szCs w:val="28"/>
        </w:rPr>
      </w:pPr>
      <w:r w:rsidRPr="00EE4705">
        <w:rPr>
          <w:rFonts w:ascii="Times New Roman" w:hAnsi="Times New Roman"/>
          <w:color w:val="000000"/>
          <w:sz w:val="28"/>
          <w:szCs w:val="28"/>
        </w:rPr>
        <w:t xml:space="preserve">Профиль: </w:t>
      </w:r>
      <w:r>
        <w:rPr>
          <w:rFonts w:ascii="Times New Roman" w:hAnsi="Times New Roman"/>
          <w:color w:val="000000"/>
          <w:sz w:val="28"/>
          <w:szCs w:val="28"/>
        </w:rPr>
        <w:t>«</w:t>
      </w:r>
      <w:r w:rsidRPr="00EE4705">
        <w:rPr>
          <w:rFonts w:ascii="Times New Roman" w:hAnsi="Times New Roman"/>
          <w:color w:val="000000"/>
          <w:sz w:val="28"/>
          <w:szCs w:val="28"/>
        </w:rPr>
        <w:t>Международные экономические отношения</w:t>
      </w:r>
      <w:r>
        <w:rPr>
          <w:rFonts w:ascii="Times New Roman" w:hAnsi="Times New Roman"/>
          <w:color w:val="000000"/>
          <w:sz w:val="28"/>
          <w:szCs w:val="28"/>
        </w:rPr>
        <w:t>»,</w:t>
      </w:r>
    </w:p>
    <w:bookmarkEnd w:id="1"/>
    <w:p w:rsidR="00FE6532" w:rsidRDefault="00FE6532" w:rsidP="00FE6532">
      <w:pPr>
        <w:spacing w:after="0" w:line="240" w:lineRule="auto"/>
        <w:ind w:right="22"/>
        <w:jc w:val="center"/>
        <w:rPr>
          <w:rFonts w:ascii="Times New Roman" w:hAnsi="Times New Roman"/>
          <w:color w:val="000000"/>
          <w:sz w:val="28"/>
          <w:szCs w:val="28"/>
        </w:rPr>
      </w:pPr>
      <w:r w:rsidRPr="00D773B8">
        <w:rPr>
          <w:rFonts w:ascii="Times New Roman" w:hAnsi="Times New Roman"/>
          <w:color w:val="000000"/>
          <w:sz w:val="28"/>
          <w:szCs w:val="28"/>
        </w:rPr>
        <w:t xml:space="preserve">ОП </w:t>
      </w:r>
      <w:r>
        <w:rPr>
          <w:rFonts w:ascii="Times New Roman" w:hAnsi="Times New Roman"/>
          <w:color w:val="000000"/>
          <w:sz w:val="28"/>
          <w:szCs w:val="28"/>
        </w:rPr>
        <w:t>«</w:t>
      </w:r>
      <w:r w:rsidRPr="00D773B8">
        <w:rPr>
          <w:rFonts w:ascii="Times New Roman" w:hAnsi="Times New Roman"/>
          <w:color w:val="000000"/>
          <w:sz w:val="28"/>
          <w:szCs w:val="28"/>
        </w:rPr>
        <w:t>Мировая экономика, мировые финансы и международный бизнес (с частичной реализацией на англ. языке)</w:t>
      </w:r>
      <w:r>
        <w:rPr>
          <w:rFonts w:ascii="Times New Roman" w:hAnsi="Times New Roman"/>
          <w:color w:val="000000"/>
          <w:sz w:val="28"/>
          <w:szCs w:val="28"/>
        </w:rPr>
        <w:t>»</w:t>
      </w:r>
      <w:r w:rsidRPr="00D773B8">
        <w:rPr>
          <w:rFonts w:ascii="Times New Roman" w:hAnsi="Times New Roman"/>
          <w:color w:val="000000"/>
          <w:sz w:val="28"/>
          <w:szCs w:val="28"/>
        </w:rPr>
        <w:t xml:space="preserve">, </w:t>
      </w:r>
    </w:p>
    <w:p w:rsidR="00FE6532" w:rsidRPr="00773E8E" w:rsidRDefault="00FE6532" w:rsidP="00FE6532">
      <w:pPr>
        <w:spacing w:after="0" w:line="240" w:lineRule="auto"/>
        <w:ind w:right="22"/>
        <w:jc w:val="center"/>
        <w:rPr>
          <w:rFonts w:ascii="Times New Roman" w:hAnsi="Times New Roman"/>
          <w:sz w:val="28"/>
          <w:szCs w:val="28"/>
        </w:rPr>
      </w:pPr>
      <w:r w:rsidRPr="00D773B8">
        <w:rPr>
          <w:rFonts w:ascii="Times New Roman" w:hAnsi="Times New Roman"/>
          <w:color w:val="000000"/>
          <w:sz w:val="28"/>
          <w:szCs w:val="28"/>
        </w:rPr>
        <w:t xml:space="preserve">Профиль: </w:t>
      </w:r>
      <w:r>
        <w:rPr>
          <w:rFonts w:ascii="Times New Roman" w:hAnsi="Times New Roman"/>
          <w:color w:val="000000"/>
          <w:sz w:val="28"/>
          <w:szCs w:val="28"/>
        </w:rPr>
        <w:t>«</w:t>
      </w:r>
      <w:r w:rsidRPr="00D773B8">
        <w:rPr>
          <w:rFonts w:ascii="Times New Roman" w:hAnsi="Times New Roman"/>
          <w:color w:val="000000"/>
          <w:sz w:val="28"/>
          <w:szCs w:val="28"/>
        </w:rPr>
        <w:t>Миров</w:t>
      </w:r>
      <w:r>
        <w:rPr>
          <w:rFonts w:ascii="Times New Roman" w:hAnsi="Times New Roman"/>
          <w:color w:val="000000"/>
          <w:sz w:val="28"/>
          <w:szCs w:val="28"/>
        </w:rPr>
        <w:t>ая экономика и международный бизнес</w:t>
      </w:r>
      <w:r w:rsidRPr="00D773B8">
        <w:rPr>
          <w:rFonts w:ascii="Times New Roman" w:hAnsi="Times New Roman"/>
          <w:color w:val="000000"/>
          <w:sz w:val="28"/>
          <w:szCs w:val="28"/>
        </w:rPr>
        <w:t xml:space="preserve"> (с частичной реализацией на английском языке)</w:t>
      </w:r>
      <w:r>
        <w:rPr>
          <w:rFonts w:ascii="Times New Roman" w:hAnsi="Times New Roman"/>
          <w:color w:val="000000"/>
          <w:sz w:val="28"/>
          <w:szCs w:val="28"/>
        </w:rPr>
        <w:t>»</w:t>
      </w:r>
    </w:p>
    <w:p w:rsidR="008C4D5E" w:rsidRPr="00773E8E" w:rsidRDefault="008C4D5E" w:rsidP="008C4D5E">
      <w:pPr>
        <w:spacing w:after="0" w:line="240" w:lineRule="auto"/>
        <w:ind w:right="22"/>
        <w:jc w:val="center"/>
        <w:rPr>
          <w:rFonts w:ascii="Times New Roman" w:hAnsi="Times New Roman"/>
          <w:sz w:val="28"/>
          <w:szCs w:val="28"/>
        </w:rPr>
      </w:pP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(протокол № </w:t>
      </w:r>
      <w:r w:rsidR="003274A1">
        <w:rPr>
          <w:rFonts w:ascii="Times New Roman" w:eastAsia="Calibri" w:hAnsi="Times New Roman"/>
          <w:i/>
          <w:sz w:val="24"/>
          <w:szCs w:val="24"/>
          <w:lang w:eastAsia="zh-CN"/>
        </w:rPr>
        <w:t>54</w:t>
      </w:r>
      <w:r w:rsidR="003D5B9D" w:rsidRPr="003D5B9D">
        <w:rPr>
          <w:rFonts w:ascii="Times New Roman" w:eastAsia="Calibri" w:hAnsi="Times New Roman"/>
          <w:i/>
          <w:sz w:val="24"/>
          <w:szCs w:val="24"/>
          <w:lang w:eastAsia="zh-CN"/>
        </w:rPr>
        <w:t xml:space="preserve"> </w:t>
      </w:r>
      <w:r w:rsidRPr="008656C8">
        <w:rPr>
          <w:rFonts w:ascii="Times New Roman" w:eastAsia="Calibri" w:hAnsi="Times New Roman"/>
          <w:i/>
          <w:sz w:val="24"/>
          <w:szCs w:val="24"/>
          <w:lang w:eastAsia="zh-CN"/>
        </w:rPr>
        <w:t xml:space="preserve">от </w:t>
      </w:r>
      <w:r w:rsidR="003274A1">
        <w:rPr>
          <w:rFonts w:ascii="Times New Roman" w:eastAsia="Calibri" w:hAnsi="Times New Roman"/>
          <w:i/>
          <w:sz w:val="24"/>
          <w:szCs w:val="24"/>
          <w:lang w:eastAsia="zh-CN"/>
        </w:rPr>
        <w:t>18.02.</w:t>
      </w:r>
      <w:r w:rsidRPr="008656C8">
        <w:rPr>
          <w:rFonts w:ascii="Times New Roman" w:eastAsia="Calibri" w:hAnsi="Times New Roman"/>
          <w:i/>
          <w:sz w:val="24"/>
          <w:szCs w:val="24"/>
          <w:lang w:eastAsia="zh-CN"/>
        </w:rPr>
        <w:t>202</w:t>
      </w:r>
      <w:r w:rsidR="00543909">
        <w:rPr>
          <w:rFonts w:ascii="Times New Roman" w:eastAsia="Calibri" w:hAnsi="Times New Roman"/>
          <w:i/>
          <w:sz w:val="24"/>
          <w:szCs w:val="24"/>
          <w:lang w:eastAsia="zh-CN"/>
        </w:rPr>
        <w:t>5</w:t>
      </w:r>
      <w:r w:rsidRPr="008656C8">
        <w:rPr>
          <w:rFonts w:ascii="Times New Roman" w:eastAsia="Calibri" w:hAnsi="Times New Roman"/>
          <w:i/>
          <w:sz w:val="24"/>
          <w:szCs w:val="24"/>
          <w:lang w:eastAsia="zh-CN"/>
        </w:rPr>
        <w:t>г.)</w:t>
      </w: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Одобрено</w:t>
      </w:r>
      <w:r>
        <w:rPr>
          <w:rFonts w:ascii="Times New Roman" w:hAnsi="Times New Roman"/>
          <w:i/>
          <w:iCs/>
          <w:color w:val="000000"/>
          <w:sz w:val="24"/>
          <w:szCs w:val="24"/>
        </w:rPr>
        <w:t xml:space="preserve"> </w:t>
      </w:r>
      <w:r w:rsidR="000A2F03">
        <w:rPr>
          <w:rFonts w:ascii="Times New Roman" w:hAnsi="Times New Roman"/>
          <w:i/>
          <w:iCs/>
          <w:color w:val="000000"/>
          <w:sz w:val="24"/>
          <w:szCs w:val="24"/>
        </w:rPr>
        <w:t xml:space="preserve">на заседании </w:t>
      </w:r>
      <w:r>
        <w:rPr>
          <w:rFonts w:ascii="Times New Roman" w:hAnsi="Times New Roman"/>
          <w:i/>
          <w:iCs/>
          <w:color w:val="000000"/>
          <w:sz w:val="24"/>
          <w:szCs w:val="24"/>
        </w:rPr>
        <w:t>Кафедр</w:t>
      </w:r>
      <w:r w:rsidR="000A2F03">
        <w:rPr>
          <w:rFonts w:ascii="Times New Roman" w:hAnsi="Times New Roman"/>
          <w:i/>
          <w:iCs/>
          <w:color w:val="000000"/>
          <w:sz w:val="24"/>
          <w:szCs w:val="24"/>
        </w:rPr>
        <w:t>ы</w:t>
      </w:r>
      <w:r w:rsidRPr="008656C8">
        <w:rPr>
          <w:rFonts w:ascii="Times New Roman" w:eastAsia="Calibri" w:hAnsi="Times New Roman"/>
          <w:i/>
          <w:sz w:val="24"/>
          <w:szCs w:val="24"/>
          <w:lang w:eastAsia="zh-CN"/>
        </w:rPr>
        <w:t xml:space="preserve"> международного бизнеса</w:t>
      </w: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(протокол № </w:t>
      </w:r>
      <w:r w:rsidR="00497B4C">
        <w:rPr>
          <w:rFonts w:ascii="Times New Roman" w:eastAsia="Calibri" w:hAnsi="Times New Roman"/>
          <w:i/>
          <w:sz w:val="24"/>
          <w:szCs w:val="24"/>
          <w:lang w:eastAsia="zh-CN"/>
        </w:rPr>
        <w:t>8</w:t>
      </w:r>
      <w:r w:rsidRPr="008656C8">
        <w:rPr>
          <w:rFonts w:ascii="Times New Roman" w:eastAsia="Calibri" w:hAnsi="Times New Roman"/>
          <w:i/>
          <w:sz w:val="24"/>
          <w:szCs w:val="24"/>
          <w:lang w:eastAsia="zh-CN"/>
        </w:rPr>
        <w:t xml:space="preserve"> от </w:t>
      </w:r>
      <w:r w:rsidR="00497B4C">
        <w:rPr>
          <w:rFonts w:ascii="Times New Roman" w:eastAsia="Calibri" w:hAnsi="Times New Roman"/>
          <w:i/>
          <w:sz w:val="24"/>
          <w:szCs w:val="24"/>
          <w:lang w:eastAsia="zh-CN"/>
        </w:rPr>
        <w:t>04.02.</w:t>
      </w:r>
      <w:r w:rsidRPr="008656C8">
        <w:rPr>
          <w:rFonts w:ascii="Times New Roman" w:eastAsia="Calibri" w:hAnsi="Times New Roman"/>
          <w:i/>
          <w:sz w:val="24"/>
          <w:szCs w:val="24"/>
          <w:lang w:eastAsia="zh-CN"/>
        </w:rPr>
        <w:t>202</w:t>
      </w:r>
      <w:r w:rsidR="00543909">
        <w:rPr>
          <w:rFonts w:ascii="Times New Roman" w:eastAsia="Calibri" w:hAnsi="Times New Roman"/>
          <w:i/>
          <w:sz w:val="24"/>
          <w:szCs w:val="24"/>
          <w:lang w:eastAsia="zh-CN"/>
        </w:rPr>
        <w:t>5</w:t>
      </w:r>
      <w:r w:rsidRPr="008656C8">
        <w:rPr>
          <w:rFonts w:ascii="Times New Roman" w:eastAsia="Calibri" w:hAnsi="Times New Roman"/>
          <w:i/>
          <w:sz w:val="24"/>
          <w:szCs w:val="24"/>
          <w:lang w:eastAsia="zh-CN"/>
        </w:rPr>
        <w:t>г.)</w:t>
      </w:r>
    </w:p>
    <w:p w:rsidR="008C4D5E" w:rsidRPr="008656C8" w:rsidRDefault="008C4D5E" w:rsidP="008C4D5E">
      <w:pPr>
        <w:suppressAutoHyphens/>
        <w:spacing w:after="0" w:line="240" w:lineRule="auto"/>
        <w:jc w:val="center"/>
        <w:rPr>
          <w:rFonts w:ascii="Times New Roman" w:hAnsi="Times New Roman"/>
          <w:b/>
          <w:sz w:val="28"/>
          <w:szCs w:val="28"/>
          <w:lang w:eastAsia="zh-CN"/>
        </w:rPr>
      </w:pPr>
    </w:p>
    <w:p w:rsidR="00BC1E97" w:rsidRPr="00A25734" w:rsidRDefault="00BC1E97" w:rsidP="00BC1E97">
      <w:pPr>
        <w:spacing w:after="0" w:line="240" w:lineRule="auto"/>
        <w:jc w:val="both"/>
        <w:rPr>
          <w:rFonts w:ascii="Times New Roman" w:hAnsi="Times New Roman"/>
          <w:b/>
          <w:sz w:val="28"/>
          <w:szCs w:val="28"/>
        </w:rPr>
      </w:pPr>
    </w:p>
    <w:p w:rsidR="00870B8B" w:rsidRDefault="00870B8B" w:rsidP="00BC1E97">
      <w:pPr>
        <w:pStyle w:val="a3"/>
        <w:suppressAutoHyphens/>
        <w:ind w:left="0"/>
        <w:jc w:val="center"/>
        <w:rPr>
          <w:rFonts w:ascii="Times New Roman" w:hAnsi="Times New Roman"/>
          <w:b/>
          <w:sz w:val="28"/>
          <w:szCs w:val="28"/>
        </w:rPr>
      </w:pPr>
    </w:p>
    <w:p w:rsidR="00BC1E97" w:rsidRPr="00A25734" w:rsidRDefault="00BC1E97" w:rsidP="00BC1E97">
      <w:pPr>
        <w:pStyle w:val="a3"/>
        <w:suppressAutoHyphens/>
        <w:ind w:left="0"/>
        <w:jc w:val="center"/>
        <w:rPr>
          <w:rFonts w:ascii="Times New Roman" w:hAnsi="Times New Roman"/>
          <w:b/>
          <w:caps/>
          <w:sz w:val="28"/>
          <w:szCs w:val="28"/>
        </w:rPr>
        <w:sectPr w:rsidR="00BC1E97" w:rsidRPr="00A25734" w:rsidSect="00824CB6">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3968D1">
        <w:rPr>
          <w:rFonts w:ascii="Times New Roman" w:hAnsi="Times New Roman"/>
          <w:b/>
          <w:caps/>
          <w:sz w:val="28"/>
          <w:szCs w:val="28"/>
        </w:rPr>
        <w:t>2</w:t>
      </w:r>
      <w:r w:rsidR="00543909">
        <w:rPr>
          <w:rFonts w:ascii="Times New Roman" w:hAnsi="Times New Roman"/>
          <w:b/>
          <w:caps/>
          <w:sz w:val="28"/>
          <w:szCs w:val="28"/>
        </w:rPr>
        <w:t>5</w:t>
      </w:r>
    </w:p>
    <w:p w:rsidR="007468AF" w:rsidRPr="007468AF" w:rsidRDefault="007468AF" w:rsidP="007468AF">
      <w:pPr>
        <w:shd w:val="clear" w:color="auto" w:fill="FFFFFF"/>
        <w:spacing w:after="0" w:line="240" w:lineRule="auto"/>
        <w:rPr>
          <w:rFonts w:ascii="Times New Roman" w:hAnsi="Times New Roman"/>
          <w:b/>
          <w:color w:val="2C2D2E"/>
          <w:sz w:val="28"/>
          <w:szCs w:val="23"/>
        </w:rPr>
      </w:pPr>
      <w:r w:rsidRPr="007468AF">
        <w:rPr>
          <w:rFonts w:ascii="Times New Roman" w:hAnsi="Times New Roman"/>
          <w:b/>
          <w:color w:val="2C2D2E"/>
          <w:sz w:val="28"/>
          <w:szCs w:val="23"/>
        </w:rPr>
        <w:lastRenderedPageBreak/>
        <w:t>УДК 338Т8:339.9(073)</w:t>
      </w:r>
    </w:p>
    <w:p w:rsidR="007468AF" w:rsidRPr="007468AF" w:rsidRDefault="007468AF" w:rsidP="007468AF">
      <w:pPr>
        <w:shd w:val="clear" w:color="auto" w:fill="FFFFFF"/>
        <w:spacing w:after="0" w:line="240" w:lineRule="auto"/>
        <w:rPr>
          <w:rFonts w:ascii="Times New Roman" w:hAnsi="Times New Roman"/>
          <w:b/>
          <w:color w:val="2C2D2E"/>
          <w:sz w:val="28"/>
          <w:szCs w:val="23"/>
        </w:rPr>
      </w:pPr>
      <w:r w:rsidRPr="007468AF">
        <w:rPr>
          <w:rFonts w:ascii="Times New Roman" w:hAnsi="Times New Roman"/>
          <w:b/>
          <w:color w:val="2C2D2E"/>
          <w:sz w:val="28"/>
          <w:szCs w:val="23"/>
        </w:rPr>
        <w:t>ББК 65.291.59+65.37</w:t>
      </w:r>
    </w:p>
    <w:p w:rsidR="007468AF" w:rsidRPr="007468AF" w:rsidRDefault="007468AF" w:rsidP="007468AF">
      <w:pPr>
        <w:shd w:val="clear" w:color="auto" w:fill="FFFFFF"/>
        <w:spacing w:after="0" w:line="240" w:lineRule="auto"/>
        <w:rPr>
          <w:rFonts w:ascii="Arial" w:hAnsi="Arial" w:cs="Arial"/>
          <w:color w:val="2C2D2E"/>
          <w:sz w:val="23"/>
          <w:szCs w:val="23"/>
        </w:rPr>
      </w:pPr>
      <w:r w:rsidRPr="007468AF">
        <w:rPr>
          <w:rFonts w:ascii="Times New Roman" w:hAnsi="Times New Roman"/>
          <w:b/>
          <w:color w:val="2C2D2E"/>
          <w:sz w:val="28"/>
          <w:szCs w:val="23"/>
        </w:rPr>
        <w:t>И26</w:t>
      </w:r>
    </w:p>
    <w:p w:rsidR="007468AF" w:rsidRPr="00773E8E" w:rsidRDefault="007468AF" w:rsidP="00BC1E97">
      <w:pPr>
        <w:jc w:val="both"/>
        <w:rPr>
          <w:rFonts w:ascii="Times New Roman" w:hAnsi="Times New Roman"/>
          <w:b/>
          <w:sz w:val="24"/>
        </w:rPr>
      </w:pPr>
    </w:p>
    <w:p w:rsidR="00BC1E97" w:rsidRPr="00773E8E" w:rsidRDefault="00BC1E97" w:rsidP="00BC1E97">
      <w:pPr>
        <w:jc w:val="both"/>
        <w:rPr>
          <w:rFonts w:ascii="Times New Roman" w:hAnsi="Times New Roman"/>
          <w:sz w:val="24"/>
        </w:rPr>
      </w:pPr>
      <w:r>
        <w:rPr>
          <w:rFonts w:ascii="Times New Roman" w:hAnsi="Times New Roman"/>
          <w:b/>
          <w:sz w:val="24"/>
        </w:rPr>
        <w:t xml:space="preserve">Рецензент: </w:t>
      </w:r>
      <w:r w:rsidR="007551DC">
        <w:rPr>
          <w:rFonts w:ascii="Times New Roman" w:hAnsi="Times New Roman"/>
          <w:b/>
          <w:sz w:val="24"/>
        </w:rPr>
        <w:t>Н.Л. Орлова</w:t>
      </w:r>
      <w:r w:rsidRPr="00773E8E">
        <w:rPr>
          <w:rFonts w:ascii="Times New Roman" w:hAnsi="Times New Roman"/>
          <w:b/>
          <w:sz w:val="24"/>
        </w:rPr>
        <w:t>,</w:t>
      </w:r>
      <w:r>
        <w:rPr>
          <w:rFonts w:ascii="Times New Roman" w:hAnsi="Times New Roman"/>
          <w:sz w:val="24"/>
        </w:rPr>
        <w:t xml:space="preserve"> к.э.н., доцент </w:t>
      </w:r>
      <w:r w:rsidR="00F80BCE">
        <w:rPr>
          <w:rFonts w:ascii="Times New Roman" w:hAnsi="Times New Roman"/>
          <w:sz w:val="24"/>
        </w:rPr>
        <w:t>К</w:t>
      </w:r>
      <w:r w:rsidR="003968D1">
        <w:rPr>
          <w:rFonts w:ascii="Times New Roman" w:hAnsi="Times New Roman"/>
          <w:sz w:val="24"/>
        </w:rPr>
        <w:t>афедры международного бизнеса</w:t>
      </w:r>
    </w:p>
    <w:p w:rsidR="00BC1E97" w:rsidRPr="00773E8E" w:rsidRDefault="00BC1E97" w:rsidP="00BC1E97">
      <w:pPr>
        <w:spacing w:after="0" w:line="360" w:lineRule="auto"/>
        <w:rPr>
          <w:rFonts w:ascii="Times New Roman" w:hAnsi="Times New Roman"/>
          <w:sz w:val="28"/>
          <w:szCs w:val="28"/>
        </w:rPr>
      </w:pPr>
    </w:p>
    <w:p w:rsidR="00BC1E97" w:rsidRDefault="003968D1" w:rsidP="00BC1E97">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BC1E97" w:rsidRPr="00BE0538" w:rsidRDefault="00BC1E97" w:rsidP="008C4D5E">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«Логистика и транспортное обеспечение внешнеэкономической деятельности» </w:t>
      </w:r>
      <w:r w:rsidRPr="00773E8E">
        <w:rPr>
          <w:rFonts w:ascii="Times New Roman" w:hAnsi="Times New Roman"/>
          <w:sz w:val="28"/>
          <w:szCs w:val="28"/>
          <w:lang w:eastAsia="ar-SA"/>
        </w:rPr>
        <w:t xml:space="preserve">для студентов, </w:t>
      </w:r>
      <w:r w:rsidR="00FE6532" w:rsidRPr="00DC2B3B">
        <w:rPr>
          <w:rFonts w:ascii="Times New Roman" w:hAnsi="Times New Roman"/>
          <w:sz w:val="28"/>
          <w:szCs w:val="28"/>
        </w:rPr>
        <w:t xml:space="preserve">обучающихся по направлению </w:t>
      </w:r>
      <w:r w:rsidR="00FE6532" w:rsidRPr="00CD3364">
        <w:rPr>
          <w:rFonts w:ascii="Times New Roman" w:hAnsi="Times New Roman"/>
          <w:color w:val="000000"/>
          <w:sz w:val="28"/>
          <w:szCs w:val="28"/>
        </w:rPr>
        <w:t xml:space="preserve">38.03.01 </w:t>
      </w:r>
      <w:r w:rsidR="00FE6532">
        <w:rPr>
          <w:rFonts w:ascii="Times New Roman" w:hAnsi="Times New Roman"/>
          <w:color w:val="000000"/>
          <w:sz w:val="28"/>
          <w:szCs w:val="28"/>
        </w:rPr>
        <w:t>–</w:t>
      </w:r>
      <w:r w:rsidR="00FE6532" w:rsidRPr="00CD3364">
        <w:rPr>
          <w:rFonts w:ascii="Times New Roman" w:hAnsi="Times New Roman"/>
          <w:color w:val="000000"/>
          <w:sz w:val="28"/>
          <w:szCs w:val="28"/>
        </w:rPr>
        <w:t xml:space="preserve"> Экономика</w:t>
      </w:r>
      <w:r w:rsidR="00FE6532">
        <w:rPr>
          <w:rFonts w:ascii="Times New Roman" w:hAnsi="Times New Roman"/>
          <w:color w:val="000000"/>
          <w:sz w:val="28"/>
          <w:szCs w:val="28"/>
        </w:rPr>
        <w:t xml:space="preserve">, </w:t>
      </w:r>
      <w:r w:rsidR="00FE6532" w:rsidRPr="00EE4705">
        <w:rPr>
          <w:rFonts w:ascii="Times New Roman" w:hAnsi="Times New Roman"/>
          <w:color w:val="000000"/>
          <w:sz w:val="28"/>
          <w:szCs w:val="28"/>
        </w:rPr>
        <w:t xml:space="preserve">ОП </w:t>
      </w:r>
      <w:r w:rsidR="00FE6532">
        <w:rPr>
          <w:rFonts w:ascii="Times New Roman" w:hAnsi="Times New Roman"/>
          <w:color w:val="000000"/>
          <w:sz w:val="28"/>
          <w:szCs w:val="28"/>
        </w:rPr>
        <w:t>«</w:t>
      </w:r>
      <w:r w:rsidR="00FE6532" w:rsidRPr="00EE4705">
        <w:rPr>
          <w:rFonts w:ascii="Times New Roman" w:hAnsi="Times New Roman"/>
          <w:color w:val="000000"/>
          <w:sz w:val="28"/>
          <w:szCs w:val="28"/>
        </w:rPr>
        <w:t>Международные экономические отношения</w:t>
      </w:r>
      <w:r w:rsidR="00FE6532">
        <w:rPr>
          <w:rFonts w:ascii="Times New Roman" w:hAnsi="Times New Roman"/>
          <w:color w:val="000000"/>
          <w:sz w:val="28"/>
          <w:szCs w:val="28"/>
        </w:rPr>
        <w:t>»</w:t>
      </w:r>
      <w:r w:rsidR="00FE6532" w:rsidRPr="00EE4705">
        <w:rPr>
          <w:rFonts w:ascii="Times New Roman" w:hAnsi="Times New Roman"/>
          <w:color w:val="000000"/>
          <w:sz w:val="28"/>
          <w:szCs w:val="28"/>
        </w:rPr>
        <w:t xml:space="preserve">, </w:t>
      </w:r>
      <w:r w:rsidR="00FE6532">
        <w:rPr>
          <w:rFonts w:ascii="Times New Roman" w:hAnsi="Times New Roman"/>
          <w:color w:val="000000"/>
          <w:sz w:val="28"/>
          <w:szCs w:val="28"/>
        </w:rPr>
        <w:t>п</w:t>
      </w:r>
      <w:r w:rsidR="00FE6532" w:rsidRPr="00EE4705">
        <w:rPr>
          <w:rFonts w:ascii="Times New Roman" w:hAnsi="Times New Roman"/>
          <w:color w:val="000000"/>
          <w:sz w:val="28"/>
          <w:szCs w:val="28"/>
        </w:rPr>
        <w:t xml:space="preserve">рофиль: </w:t>
      </w:r>
      <w:r w:rsidR="00FE6532">
        <w:rPr>
          <w:rFonts w:ascii="Times New Roman" w:hAnsi="Times New Roman"/>
          <w:color w:val="000000"/>
          <w:sz w:val="28"/>
          <w:szCs w:val="28"/>
        </w:rPr>
        <w:t>«</w:t>
      </w:r>
      <w:r w:rsidR="00FE6532" w:rsidRPr="00EE4705">
        <w:rPr>
          <w:rFonts w:ascii="Times New Roman" w:hAnsi="Times New Roman"/>
          <w:color w:val="000000"/>
          <w:sz w:val="28"/>
          <w:szCs w:val="28"/>
        </w:rPr>
        <w:t>Международные экономические отношения</w:t>
      </w:r>
      <w:r w:rsidR="00FE6532">
        <w:rPr>
          <w:rFonts w:ascii="Times New Roman" w:hAnsi="Times New Roman"/>
          <w:color w:val="000000"/>
          <w:sz w:val="28"/>
          <w:szCs w:val="28"/>
        </w:rPr>
        <w:t xml:space="preserve">», </w:t>
      </w:r>
      <w:r w:rsidR="00FE6532" w:rsidRPr="00D773B8">
        <w:rPr>
          <w:rFonts w:ascii="Times New Roman" w:hAnsi="Times New Roman"/>
          <w:color w:val="000000"/>
          <w:sz w:val="28"/>
          <w:szCs w:val="28"/>
        </w:rPr>
        <w:t xml:space="preserve">ОП </w:t>
      </w:r>
      <w:r w:rsidR="00FE6532">
        <w:rPr>
          <w:rFonts w:ascii="Times New Roman" w:hAnsi="Times New Roman"/>
          <w:color w:val="000000"/>
          <w:sz w:val="28"/>
          <w:szCs w:val="28"/>
        </w:rPr>
        <w:t>«</w:t>
      </w:r>
      <w:r w:rsidR="00FE6532" w:rsidRPr="00D773B8">
        <w:rPr>
          <w:rFonts w:ascii="Times New Roman" w:hAnsi="Times New Roman"/>
          <w:color w:val="000000"/>
          <w:sz w:val="28"/>
          <w:szCs w:val="28"/>
        </w:rPr>
        <w:t>Мировая экономика, мировые финансы и международный бизнес (с частичной реализацией на англ. языке)</w:t>
      </w:r>
      <w:r w:rsidR="00FE6532">
        <w:rPr>
          <w:rFonts w:ascii="Times New Roman" w:hAnsi="Times New Roman"/>
          <w:color w:val="000000"/>
          <w:sz w:val="28"/>
          <w:szCs w:val="28"/>
        </w:rPr>
        <w:t>»</w:t>
      </w:r>
      <w:r w:rsidR="00FE6532" w:rsidRPr="00D773B8">
        <w:rPr>
          <w:rFonts w:ascii="Times New Roman" w:hAnsi="Times New Roman"/>
          <w:color w:val="000000"/>
          <w:sz w:val="28"/>
          <w:szCs w:val="28"/>
        </w:rPr>
        <w:t xml:space="preserve">, </w:t>
      </w:r>
      <w:r w:rsidR="00FE6532">
        <w:rPr>
          <w:rFonts w:ascii="Times New Roman" w:hAnsi="Times New Roman"/>
          <w:color w:val="000000"/>
          <w:sz w:val="28"/>
          <w:szCs w:val="28"/>
        </w:rPr>
        <w:t>п</w:t>
      </w:r>
      <w:r w:rsidR="00FE6532" w:rsidRPr="00D773B8">
        <w:rPr>
          <w:rFonts w:ascii="Times New Roman" w:hAnsi="Times New Roman"/>
          <w:color w:val="000000"/>
          <w:sz w:val="28"/>
          <w:szCs w:val="28"/>
        </w:rPr>
        <w:t xml:space="preserve">рофиль: </w:t>
      </w:r>
      <w:r w:rsidR="00FE6532">
        <w:rPr>
          <w:rFonts w:ascii="Times New Roman" w:hAnsi="Times New Roman"/>
          <w:color w:val="000000"/>
          <w:sz w:val="28"/>
          <w:szCs w:val="28"/>
        </w:rPr>
        <w:t>«</w:t>
      </w:r>
      <w:r w:rsidR="00FE6532" w:rsidRPr="00D773B8">
        <w:rPr>
          <w:rFonts w:ascii="Times New Roman" w:hAnsi="Times New Roman"/>
          <w:color w:val="000000"/>
          <w:sz w:val="28"/>
          <w:szCs w:val="28"/>
        </w:rPr>
        <w:t>Миров</w:t>
      </w:r>
      <w:r w:rsidR="00FE6532">
        <w:rPr>
          <w:rFonts w:ascii="Times New Roman" w:hAnsi="Times New Roman"/>
          <w:color w:val="000000"/>
          <w:sz w:val="28"/>
          <w:szCs w:val="28"/>
        </w:rPr>
        <w:t>ая экономика и международный бизнес</w:t>
      </w:r>
      <w:r w:rsidR="00FE6532" w:rsidRPr="00D773B8">
        <w:rPr>
          <w:rFonts w:ascii="Times New Roman" w:hAnsi="Times New Roman"/>
          <w:color w:val="000000"/>
          <w:sz w:val="28"/>
          <w:szCs w:val="28"/>
        </w:rPr>
        <w:t xml:space="preserve"> (с частичной реализацией на английском языке)</w:t>
      </w:r>
      <w:r w:rsidR="00FE6532">
        <w:rPr>
          <w:rFonts w:ascii="Times New Roman" w:hAnsi="Times New Roman"/>
          <w:color w:val="000000"/>
          <w:sz w:val="28"/>
          <w:szCs w:val="28"/>
        </w:rPr>
        <w:t>»</w:t>
      </w:r>
      <w:r w:rsidR="00FE6532" w:rsidRPr="00BA2C6A">
        <w:rPr>
          <w:rFonts w:ascii="Times New Roman" w:hAnsi="Times New Roman"/>
          <w:sz w:val="28"/>
          <w:szCs w:val="28"/>
        </w:rPr>
        <w:t xml:space="preserve"> </w:t>
      </w:r>
      <w:r w:rsidR="00FE6532" w:rsidRPr="00BA2C6A">
        <w:rPr>
          <w:rFonts w:ascii="Times New Roman" w:hAnsi="Times New Roman"/>
          <w:color w:val="000000"/>
          <w:sz w:val="28"/>
          <w:szCs w:val="28"/>
          <w:lang w:eastAsia="ar-SA"/>
        </w:rPr>
        <w:t>–</w:t>
      </w:r>
      <w:r w:rsidR="00FE6532">
        <w:rPr>
          <w:rFonts w:ascii="Times New Roman" w:hAnsi="Times New Roman"/>
          <w:color w:val="000000"/>
          <w:sz w:val="28"/>
          <w:szCs w:val="28"/>
          <w:lang w:eastAsia="ar-SA"/>
        </w:rPr>
        <w:t xml:space="preserve"> </w:t>
      </w:r>
      <w:r w:rsidR="00FE6532" w:rsidRPr="00773E8E">
        <w:rPr>
          <w:rFonts w:ascii="Times New Roman" w:hAnsi="Times New Roman"/>
          <w:sz w:val="28"/>
          <w:szCs w:val="28"/>
        </w:rPr>
        <w:t xml:space="preserve">М.: Финансовый университет при Правительстве Российской Федерации, </w:t>
      </w:r>
      <w:r w:rsidR="00FE6532">
        <w:rPr>
          <w:rFonts w:ascii="Times New Roman" w:hAnsi="Times New Roman"/>
          <w:sz w:val="28"/>
          <w:szCs w:val="28"/>
        </w:rPr>
        <w:t>Кафедра</w:t>
      </w:r>
      <w:r w:rsidR="00FE6532" w:rsidRPr="00773E8E">
        <w:rPr>
          <w:rFonts w:ascii="Times New Roman" w:hAnsi="Times New Roman"/>
          <w:sz w:val="28"/>
          <w:szCs w:val="28"/>
        </w:rPr>
        <w:t xml:space="preserve"> </w:t>
      </w:r>
      <w:r w:rsidR="00FE6532">
        <w:rPr>
          <w:rFonts w:ascii="Times New Roman" w:hAnsi="Times New Roman"/>
          <w:sz w:val="28"/>
          <w:szCs w:val="28"/>
        </w:rPr>
        <w:t>международного бизнеса</w:t>
      </w:r>
      <w:r w:rsidR="00FE6532" w:rsidRPr="00773E8E">
        <w:rPr>
          <w:rFonts w:ascii="Times New Roman" w:hAnsi="Times New Roman"/>
          <w:sz w:val="28"/>
          <w:szCs w:val="28"/>
        </w:rPr>
        <w:t>, 20</w:t>
      </w:r>
      <w:r w:rsidR="00FE6532">
        <w:rPr>
          <w:rFonts w:ascii="Times New Roman" w:hAnsi="Times New Roman"/>
          <w:sz w:val="28"/>
          <w:szCs w:val="28"/>
        </w:rPr>
        <w:t>2</w:t>
      </w:r>
      <w:r w:rsidR="00543909">
        <w:rPr>
          <w:rFonts w:ascii="Times New Roman" w:hAnsi="Times New Roman"/>
          <w:sz w:val="28"/>
          <w:szCs w:val="28"/>
        </w:rPr>
        <w:t>5</w:t>
      </w:r>
      <w:r w:rsidR="00FE6532" w:rsidRPr="00773E8E">
        <w:rPr>
          <w:rFonts w:ascii="Times New Roman" w:hAnsi="Times New Roman"/>
          <w:color w:val="000000"/>
          <w:sz w:val="28"/>
          <w:szCs w:val="28"/>
        </w:rPr>
        <w:t>.</w:t>
      </w:r>
      <w:r w:rsidR="00FE6532">
        <w:rPr>
          <w:rFonts w:ascii="Times New Roman" w:hAnsi="Times New Roman"/>
          <w:color w:val="000000"/>
          <w:sz w:val="28"/>
          <w:szCs w:val="28"/>
        </w:rPr>
        <w:t xml:space="preserve"> - </w:t>
      </w:r>
      <w:r w:rsidR="00562B7B">
        <w:rPr>
          <w:rFonts w:ascii="Times New Roman" w:hAnsi="Times New Roman"/>
          <w:color w:val="000000"/>
          <w:sz w:val="28"/>
          <w:szCs w:val="28"/>
        </w:rPr>
        <w:t>26</w:t>
      </w:r>
      <w:r w:rsidR="00FE6532">
        <w:rPr>
          <w:rFonts w:ascii="Times New Roman" w:hAnsi="Times New Roman"/>
          <w:color w:val="000000"/>
          <w:sz w:val="28"/>
          <w:szCs w:val="28"/>
        </w:rPr>
        <w:t xml:space="preserve"> </w:t>
      </w:r>
      <w:r w:rsidR="00FE6532" w:rsidRPr="00773E8E">
        <w:rPr>
          <w:rFonts w:ascii="Times New Roman" w:hAnsi="Times New Roman"/>
          <w:color w:val="000000"/>
          <w:sz w:val="28"/>
          <w:szCs w:val="28"/>
        </w:rPr>
        <w:t>с.</w:t>
      </w:r>
    </w:p>
    <w:p w:rsidR="00BC1E97" w:rsidRPr="00773E8E" w:rsidRDefault="00BC1E97" w:rsidP="00BC1E97">
      <w:pPr>
        <w:spacing w:after="0" w:line="240" w:lineRule="auto"/>
        <w:ind w:firstLine="709"/>
        <w:jc w:val="both"/>
        <w:rPr>
          <w:rFonts w:ascii="Times New Roman" w:hAnsi="Times New Roman"/>
          <w:sz w:val="28"/>
          <w:szCs w:val="28"/>
          <w:lang w:eastAsia="ar-SA"/>
        </w:rPr>
      </w:pPr>
    </w:p>
    <w:p w:rsidR="003968D1" w:rsidRDefault="00BC1E97" w:rsidP="003968D1">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BC1E97">
        <w:rPr>
          <w:rFonts w:ascii="Times New Roman" w:hAnsi="Times New Roman"/>
          <w:color w:val="000000"/>
          <w:sz w:val="24"/>
          <w:szCs w:val="28"/>
        </w:rPr>
        <w:t>Логистика и транспортное обеспечение внешнеэкономической деятельности</w:t>
      </w:r>
      <w:r w:rsidRPr="00BE6A7A">
        <w:rPr>
          <w:rFonts w:ascii="Times New Roman" w:hAnsi="Times New Roman"/>
          <w:color w:val="000000"/>
          <w:sz w:val="24"/>
          <w:szCs w:val="24"/>
        </w:rPr>
        <w:t>»</w:t>
      </w:r>
      <w:r w:rsidRPr="00BE6A7A">
        <w:rPr>
          <w:rFonts w:ascii="Times New Roman" w:hAnsi="Times New Roman"/>
          <w:sz w:val="24"/>
          <w:szCs w:val="24"/>
          <w:lang w:eastAsia="ar-SA"/>
        </w:rPr>
        <w:t xml:space="preserve">, содержит учебно-тематический план, информационное обеспечение и требования </w:t>
      </w:r>
      <w:r w:rsidR="003968D1">
        <w:rPr>
          <w:rFonts w:ascii="Times New Roman" w:hAnsi="Times New Roman"/>
          <w:sz w:val="24"/>
          <w:szCs w:val="24"/>
          <w:lang w:eastAsia="ar-SA"/>
        </w:rPr>
        <w:t>экзамену по итогам освоения курса</w:t>
      </w:r>
      <w:r w:rsidRPr="00BE6A7A">
        <w:rPr>
          <w:rFonts w:ascii="Times New Roman" w:hAnsi="Times New Roman"/>
          <w:sz w:val="24"/>
          <w:szCs w:val="24"/>
          <w:lang w:eastAsia="ar-SA"/>
        </w:rPr>
        <w:t>.</w:t>
      </w:r>
      <w:r w:rsidR="003968D1">
        <w:rPr>
          <w:rFonts w:ascii="Times New Roman" w:hAnsi="Times New Roman"/>
          <w:sz w:val="24"/>
          <w:szCs w:val="24"/>
          <w:lang w:eastAsia="ar-SA"/>
        </w:rPr>
        <w:t xml:space="preserve"> </w:t>
      </w:r>
      <w:r w:rsidR="003968D1"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3968D1" w:rsidRPr="00D36D05" w:rsidRDefault="003968D1" w:rsidP="003968D1">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BC1E97" w:rsidRPr="00773E8E" w:rsidRDefault="00BC1E97" w:rsidP="003968D1">
      <w:pPr>
        <w:suppressAutoHyphens/>
        <w:spacing w:after="0" w:line="240" w:lineRule="auto"/>
        <w:ind w:firstLine="709"/>
        <w:jc w:val="both"/>
        <w:rPr>
          <w:rFonts w:ascii="Times New Roman" w:hAnsi="Times New Roman"/>
          <w:b/>
          <w:sz w:val="28"/>
          <w:szCs w:val="28"/>
        </w:rPr>
      </w:pPr>
    </w:p>
    <w:p w:rsidR="00BC1E97" w:rsidRDefault="003968D1" w:rsidP="00BC1E97">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BC1E97" w:rsidRDefault="00BC1E97" w:rsidP="00BC1E97">
      <w:pPr>
        <w:spacing w:after="0" w:line="360" w:lineRule="auto"/>
        <w:jc w:val="center"/>
        <w:rPr>
          <w:rFonts w:ascii="Times New Roman" w:hAnsi="Times New Roman"/>
          <w:b/>
          <w:sz w:val="28"/>
          <w:szCs w:val="28"/>
        </w:rPr>
      </w:pPr>
    </w:p>
    <w:p w:rsidR="00BC1E97" w:rsidRPr="00773E8E" w:rsidRDefault="00BC1E97" w:rsidP="00BC1E97">
      <w:pPr>
        <w:spacing w:after="0" w:line="360" w:lineRule="auto"/>
        <w:jc w:val="center"/>
        <w:rPr>
          <w:rFonts w:ascii="Times New Roman" w:hAnsi="Times New Roman"/>
          <w:b/>
          <w:sz w:val="28"/>
          <w:szCs w:val="28"/>
        </w:rPr>
      </w:pPr>
    </w:p>
    <w:p w:rsidR="00BC1E97" w:rsidRDefault="00BC1E97" w:rsidP="00BC1E97">
      <w:pPr>
        <w:pStyle w:val="3"/>
        <w:spacing w:after="0"/>
        <w:jc w:val="center"/>
        <w:rPr>
          <w:b/>
          <w:sz w:val="28"/>
          <w:szCs w:val="28"/>
        </w:rPr>
      </w:pPr>
      <w:r>
        <w:rPr>
          <w:b/>
          <w:sz w:val="28"/>
          <w:szCs w:val="28"/>
        </w:rPr>
        <w:t xml:space="preserve">Рабочая программа дисциплины </w:t>
      </w:r>
    </w:p>
    <w:p w:rsidR="00BC1E97" w:rsidRPr="009F485C" w:rsidRDefault="00BC1E97" w:rsidP="00BC1E97">
      <w:pPr>
        <w:pStyle w:val="3"/>
        <w:spacing w:after="0"/>
        <w:jc w:val="center"/>
        <w:rPr>
          <w:b/>
          <w:sz w:val="28"/>
          <w:szCs w:val="28"/>
        </w:rPr>
      </w:pPr>
      <w:r>
        <w:rPr>
          <w:b/>
          <w:sz w:val="28"/>
          <w:szCs w:val="28"/>
        </w:rPr>
        <w:t>«</w:t>
      </w:r>
      <w:r>
        <w:rPr>
          <w:b/>
          <w:color w:val="000000"/>
          <w:sz w:val="28"/>
          <w:szCs w:val="28"/>
        </w:rPr>
        <w:t>Логистика и транспортное обеспечение внешнеэкономической деятельности</w:t>
      </w:r>
      <w:r>
        <w:rPr>
          <w:b/>
          <w:sz w:val="28"/>
          <w:szCs w:val="28"/>
        </w:rPr>
        <w:t>»</w:t>
      </w:r>
    </w:p>
    <w:p w:rsidR="00BC1E97" w:rsidRDefault="00BC1E97" w:rsidP="00BC1E97">
      <w:pPr>
        <w:suppressAutoHyphens/>
        <w:spacing w:after="0" w:line="240" w:lineRule="auto"/>
        <w:jc w:val="center"/>
        <w:rPr>
          <w:rFonts w:ascii="Times New Roman" w:eastAsia="Calibri" w:hAnsi="Times New Roman"/>
          <w:i/>
          <w:iCs/>
          <w:sz w:val="28"/>
          <w:szCs w:val="28"/>
        </w:rPr>
      </w:pP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sidR="000A2F03">
        <w:rPr>
          <w:rFonts w:ascii="Times New Roman" w:hAnsi="Times New Roman"/>
          <w:sz w:val="24"/>
        </w:rPr>
        <w:t>6</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8131C">
        <w:rPr>
          <w:rFonts w:ascii="Times New Roman" w:hAnsi="Times New Roman"/>
          <w:color w:val="000000"/>
          <w:sz w:val="24"/>
        </w:rPr>
        <w:t>2</w:t>
      </w:r>
      <w:r w:rsidR="00543909">
        <w:rPr>
          <w:rFonts w:ascii="Times New Roman" w:hAnsi="Times New Roman"/>
          <w:color w:val="000000"/>
          <w:sz w:val="24"/>
        </w:rPr>
        <w:t>5</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BC1E97" w:rsidRPr="00773E8E" w:rsidRDefault="00BC1E97" w:rsidP="00BC1E97">
      <w:pPr>
        <w:spacing w:after="0" w:line="360" w:lineRule="auto"/>
        <w:ind w:firstLine="454"/>
        <w:jc w:val="center"/>
        <w:rPr>
          <w:rFonts w:ascii="Times New Roman" w:eastAsia="Calibri" w:hAnsi="Times New Roman"/>
          <w:i/>
          <w:iCs/>
          <w:sz w:val="28"/>
          <w:szCs w:val="28"/>
        </w:rPr>
      </w:pP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p>
    <w:p w:rsidR="00BC1E97" w:rsidRPr="00B037D3"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004D2681">
        <w:rPr>
          <w:rFonts w:ascii="Times New Roman" w:eastAsia="Calibri" w:hAnsi="Times New Roman"/>
          <w:bCs/>
          <w:sz w:val="24"/>
          <w:szCs w:val="24"/>
        </w:rPr>
        <w:t>,</w:t>
      </w:r>
      <w:r w:rsidR="004D2681" w:rsidRPr="00B037D3">
        <w:rPr>
          <w:rFonts w:ascii="Times New Roman" w:eastAsia="Calibri" w:hAnsi="Times New Roman"/>
          <w:bCs/>
          <w:sz w:val="24"/>
          <w:szCs w:val="24"/>
        </w:rPr>
        <w:t xml:space="preserve"> </w:t>
      </w:r>
      <w:r w:rsidR="003968D1">
        <w:rPr>
          <w:rFonts w:ascii="Times New Roman" w:eastAsia="Calibri" w:hAnsi="Times New Roman"/>
          <w:bCs/>
          <w:sz w:val="24"/>
          <w:szCs w:val="24"/>
        </w:rPr>
        <w:t>202</w:t>
      </w:r>
      <w:r w:rsidR="00543909">
        <w:rPr>
          <w:rFonts w:ascii="Times New Roman" w:eastAsia="Calibri" w:hAnsi="Times New Roman"/>
          <w:bCs/>
          <w:sz w:val="24"/>
          <w:szCs w:val="24"/>
        </w:rPr>
        <w:t>5</w:t>
      </w:r>
    </w:p>
    <w:p w:rsidR="00F8695D"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003968D1">
        <w:rPr>
          <w:rFonts w:ascii="Times New Roman" w:eastAsia="Calibri" w:hAnsi="Times New Roman"/>
          <w:bCs/>
          <w:sz w:val="24"/>
          <w:szCs w:val="24"/>
        </w:rPr>
        <w:t xml:space="preserve"> Финансовый университет, 202</w:t>
      </w:r>
      <w:r w:rsidR="00543909">
        <w:rPr>
          <w:rFonts w:ascii="Times New Roman" w:eastAsia="Calibri" w:hAnsi="Times New Roman"/>
          <w:bCs/>
          <w:sz w:val="24"/>
          <w:szCs w:val="24"/>
        </w:rPr>
        <w:t>5</w:t>
      </w:r>
    </w:p>
    <w:p w:rsidR="00F8695D" w:rsidRDefault="00F8695D">
      <w:pPr>
        <w:rPr>
          <w:rFonts w:ascii="Times New Roman" w:eastAsia="Calibri" w:hAnsi="Times New Roman"/>
          <w:bCs/>
          <w:sz w:val="24"/>
          <w:szCs w:val="24"/>
        </w:rPr>
      </w:pPr>
      <w:r>
        <w:rPr>
          <w:rFonts w:ascii="Times New Roman" w:eastAsia="Calibri" w:hAnsi="Times New Roman"/>
          <w:bCs/>
          <w:sz w:val="24"/>
          <w:szCs w:val="24"/>
        </w:rPr>
        <w:br w:type="page"/>
      </w: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D6667E" w:rsidRDefault="00D6667E" w:rsidP="00BC1E97">
      <w:pPr>
        <w:keepNext/>
        <w:keepLines/>
        <w:spacing w:after="0" w:line="240" w:lineRule="auto"/>
        <w:jc w:val="center"/>
        <w:rPr>
          <w:rFonts w:ascii="Times New Roman" w:eastAsia="Calibri" w:hAnsi="Times New Roman"/>
          <w:b/>
          <w:caps/>
          <w:sz w:val="28"/>
          <w:szCs w:val="28"/>
          <w:lang w:eastAsia="en-US"/>
        </w:rPr>
      </w:pPr>
    </w:p>
    <w:sdt>
      <w:sdtPr>
        <w:rPr>
          <w:rFonts w:ascii="Times New Roman" w:hAnsi="Times New Roman"/>
          <w:b w:val="0"/>
          <w:bCs w:val="0"/>
          <w:color w:val="auto"/>
          <w:sz w:val="22"/>
          <w:szCs w:val="22"/>
        </w:rPr>
        <w:id w:val="-1946618254"/>
        <w:docPartObj>
          <w:docPartGallery w:val="Table of Contents"/>
          <w:docPartUnique/>
        </w:docPartObj>
      </w:sdtPr>
      <w:sdtEndPr>
        <w:rPr>
          <w:rFonts w:ascii="Calibri" w:hAnsi="Calibri"/>
          <w:b/>
        </w:rPr>
      </w:sdtEndPr>
      <w:sdtContent>
        <w:p w:rsidR="007551DC" w:rsidRPr="007551DC" w:rsidRDefault="007551DC" w:rsidP="007551DC">
          <w:pPr>
            <w:pStyle w:val="af1"/>
            <w:spacing w:before="0" w:line="240" w:lineRule="auto"/>
            <w:rPr>
              <w:rFonts w:ascii="Times New Roman" w:eastAsiaTheme="minorEastAsia" w:hAnsi="Times New Roman"/>
              <w:b w:val="0"/>
              <w:noProof/>
              <w:color w:val="auto"/>
            </w:rPr>
          </w:pPr>
          <w:r w:rsidRPr="007551DC">
            <w:rPr>
              <w:rFonts w:ascii="Times New Roman" w:hAnsi="Times New Roman"/>
              <w:b w:val="0"/>
              <w:color w:val="auto"/>
            </w:rPr>
            <w:fldChar w:fldCharType="begin"/>
          </w:r>
          <w:r w:rsidRPr="007551DC">
            <w:rPr>
              <w:rFonts w:ascii="Times New Roman" w:hAnsi="Times New Roman"/>
              <w:b w:val="0"/>
              <w:color w:val="auto"/>
            </w:rPr>
            <w:instrText xml:space="preserve"> TOC \o "1-3" \h \z \u </w:instrText>
          </w:r>
          <w:r w:rsidRPr="007551DC">
            <w:rPr>
              <w:rFonts w:ascii="Times New Roman" w:hAnsi="Times New Roman"/>
              <w:b w:val="0"/>
              <w:color w:val="auto"/>
            </w:rPr>
            <w:fldChar w:fldCharType="separate"/>
          </w:r>
          <w:hyperlink w:anchor="_Toc159801447" w:history="1">
            <w:r w:rsidRPr="007551DC">
              <w:rPr>
                <w:rStyle w:val="af0"/>
                <w:rFonts w:ascii="Times New Roman" w:hAnsi="Times New Roman"/>
                <w:b w:val="0"/>
                <w:noProof/>
                <w:color w:val="auto"/>
              </w:rPr>
              <w:t>1. Наименование дисциплины</w:t>
            </w:r>
            <w:r w:rsidR="00D6667E">
              <w:rPr>
                <w:rStyle w:val="af0"/>
                <w:rFonts w:ascii="Times New Roman" w:hAnsi="Times New Roman"/>
                <w:b w:val="0"/>
                <w:noProof/>
                <w:color w:val="auto"/>
              </w:rPr>
              <w:t>…………………………………………………</w:t>
            </w:r>
            <w:r w:rsidR="00D6667E">
              <w:rPr>
                <w:rStyle w:val="af0"/>
                <w:rFonts w:ascii="Times New Roman" w:hAnsi="Times New Roman"/>
                <w:b w:val="0"/>
                <w:noProof/>
                <w:color w:val="auto"/>
              </w:rPr>
              <w:tab/>
            </w:r>
            <w:r w:rsidRPr="007551DC">
              <w:rPr>
                <w:rFonts w:ascii="Times New Roman" w:hAnsi="Times New Roman"/>
                <w:b w:val="0"/>
                <w:noProof/>
                <w:webHidden/>
                <w:color w:val="auto"/>
              </w:rPr>
              <w:fldChar w:fldCharType="begin"/>
            </w:r>
            <w:r w:rsidRPr="007551DC">
              <w:rPr>
                <w:rFonts w:ascii="Times New Roman" w:hAnsi="Times New Roman"/>
                <w:b w:val="0"/>
                <w:noProof/>
                <w:webHidden/>
                <w:color w:val="auto"/>
              </w:rPr>
              <w:instrText xml:space="preserve"> PAGEREF _Toc159801447 \h </w:instrText>
            </w:r>
            <w:r w:rsidRPr="007551DC">
              <w:rPr>
                <w:rFonts w:ascii="Times New Roman" w:hAnsi="Times New Roman"/>
                <w:b w:val="0"/>
                <w:noProof/>
                <w:webHidden/>
                <w:color w:val="auto"/>
              </w:rPr>
            </w:r>
            <w:r w:rsidRPr="007551DC">
              <w:rPr>
                <w:rFonts w:ascii="Times New Roman" w:hAnsi="Times New Roman"/>
                <w:b w:val="0"/>
                <w:noProof/>
                <w:webHidden/>
                <w:color w:val="auto"/>
              </w:rPr>
              <w:fldChar w:fldCharType="separate"/>
            </w:r>
            <w:r w:rsidR="00D6667E">
              <w:rPr>
                <w:rFonts w:ascii="Times New Roman" w:hAnsi="Times New Roman"/>
                <w:b w:val="0"/>
                <w:noProof/>
                <w:webHidden/>
                <w:color w:val="auto"/>
              </w:rPr>
              <w:t>4</w:t>
            </w:r>
            <w:r w:rsidRPr="007551DC">
              <w:rPr>
                <w:rFonts w:ascii="Times New Roman" w:hAnsi="Times New Roman"/>
                <w:b w:val="0"/>
                <w:noProof/>
                <w:webHidden/>
                <w:color w:val="auto"/>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8" w:history="1">
            <w:r w:rsidR="007551DC" w:rsidRPr="007551DC">
              <w:rPr>
                <w:rStyle w:val="af0"/>
                <w:rFonts w:ascii="Times New Roman" w:hAnsi="Times New Roman"/>
                <w:noProof/>
                <w:color w:val="auto"/>
                <w:sz w:val="28"/>
                <w:szCs w:val="28"/>
              </w:rPr>
              <w:t xml:space="preserve">2. </w:t>
            </w:r>
            <w:r w:rsidR="007551DC" w:rsidRPr="007551DC">
              <w:rPr>
                <w:rStyle w:val="af0"/>
                <w:rFonts w:ascii="Times New Roman" w:eastAsia="Calibri" w:hAnsi="Times New Roman"/>
                <w:noProof/>
                <w:color w:val="auto"/>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4</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9" w:history="1">
            <w:r w:rsidR="007551DC" w:rsidRPr="007551DC">
              <w:rPr>
                <w:rStyle w:val="af0"/>
                <w:rFonts w:ascii="Times New Roman" w:hAnsi="Times New Roman"/>
                <w:noProof/>
                <w:color w:val="auto"/>
                <w:sz w:val="28"/>
                <w:szCs w:val="28"/>
              </w:rPr>
              <w:t>3. Место дисциплины в структуре образовательной программы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0" w:history="1">
            <w:r w:rsidR="007551DC" w:rsidRPr="007551DC">
              <w:rPr>
                <w:rStyle w:val="af0"/>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_Toc159801450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1" w:history="1">
            <w:r w:rsidR="007551DC" w:rsidRPr="007551DC">
              <w:rPr>
                <w:rStyle w:val="af0"/>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_Toc159801451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6</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2" w:history="1">
            <w:r w:rsidR="007551DC" w:rsidRPr="007551DC">
              <w:rPr>
                <w:rStyle w:val="af0"/>
                <w:rFonts w:ascii="Times New Roman" w:hAnsi="Times New Roman"/>
                <w:noProof/>
                <w:color w:val="auto"/>
                <w:sz w:val="28"/>
                <w:szCs w:val="28"/>
              </w:rPr>
              <w:t>5.1. Содержание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_Toc159801452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6</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4" w:history="1">
            <w:r w:rsidR="007551DC" w:rsidRPr="007551DC">
              <w:rPr>
                <w:rStyle w:val="af0"/>
                <w:rFonts w:ascii="Times New Roman" w:eastAsia="Calibri" w:hAnsi="Times New Roman"/>
                <w:noProof/>
                <w:color w:val="auto"/>
                <w:sz w:val="28"/>
                <w:szCs w:val="28"/>
              </w:rPr>
              <w:t>5.2 Учебно-тематический план</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8</w:t>
            </w:r>
            <w:r w:rsidR="007551DC" w:rsidRPr="007551DC">
              <w:rPr>
                <w:rFonts w:ascii="Times New Roman" w:hAnsi="Times New Roman"/>
                <w:noProof/>
                <w:webHidden/>
                <w:sz w:val="28"/>
                <w:szCs w:val="28"/>
              </w:rPr>
              <w:fldChar w:fldCharType="end"/>
            </w:r>
          </w:hyperlink>
        </w:p>
        <w:p w:rsidR="007551DC" w:rsidRPr="007551DC" w:rsidRDefault="009450D5" w:rsidP="007551DC">
          <w:pPr>
            <w:pStyle w:val="28"/>
            <w:tabs>
              <w:tab w:val="left" w:pos="880"/>
              <w:tab w:val="right" w:leader="dot" w:pos="9345"/>
            </w:tabs>
            <w:spacing w:after="0" w:line="240" w:lineRule="auto"/>
            <w:ind w:left="0"/>
            <w:rPr>
              <w:rFonts w:ascii="Times New Roman" w:eastAsiaTheme="minorEastAsia" w:hAnsi="Times New Roman"/>
              <w:noProof/>
              <w:sz w:val="28"/>
              <w:szCs w:val="28"/>
            </w:rPr>
          </w:pPr>
          <w:hyperlink w:anchor="_Toc159801455" w:history="1">
            <w:r w:rsidR="007551DC" w:rsidRPr="007551DC">
              <w:rPr>
                <w:rStyle w:val="af0"/>
                <w:rFonts w:ascii="Times New Roman" w:eastAsia="Calibri" w:hAnsi="Times New Roman"/>
                <w:noProof/>
                <w:color w:val="auto"/>
                <w:sz w:val="28"/>
                <w:szCs w:val="28"/>
              </w:rPr>
              <w:t>5.3.</w:t>
            </w:r>
            <w:r w:rsidR="007551DC" w:rsidRPr="007551DC">
              <w:rPr>
                <w:rFonts w:ascii="Times New Roman" w:eastAsiaTheme="minorEastAsia" w:hAnsi="Times New Roman"/>
                <w:noProof/>
                <w:sz w:val="28"/>
                <w:szCs w:val="28"/>
              </w:rPr>
              <w:tab/>
            </w:r>
            <w:r w:rsidR="007551DC" w:rsidRPr="007551DC">
              <w:rPr>
                <w:rStyle w:val="af0"/>
                <w:rFonts w:ascii="Times New Roman" w:eastAsia="Calibri" w:hAnsi="Times New Roman"/>
                <w:noProof/>
                <w:color w:val="auto"/>
                <w:sz w:val="28"/>
                <w:szCs w:val="28"/>
              </w:rPr>
              <w:t>Содержание семинаров, практических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9</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6" w:history="1">
            <w:r w:rsidR="007551DC" w:rsidRPr="007551DC">
              <w:rPr>
                <w:rStyle w:val="af0"/>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7" w:history="1">
            <w:r w:rsidR="007551DC" w:rsidRPr="007551DC">
              <w:rPr>
                <w:rStyle w:val="af0"/>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8" w:history="1">
            <w:r w:rsidR="007551DC" w:rsidRPr="007551DC">
              <w:rPr>
                <w:rStyle w:val="af0"/>
                <w:rFonts w:ascii="Times New Roman" w:hAnsi="Times New Roman"/>
                <w:noProof/>
                <w:color w:val="auto"/>
                <w:sz w:val="28"/>
                <w:szCs w:val="28"/>
              </w:rPr>
              <w:t>6.2. Перечень вопросов, заданий, тем для подготовки к текущему контролю</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13</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9" w:history="1">
            <w:r w:rsidR="007551DC" w:rsidRPr="007551DC">
              <w:rPr>
                <w:rStyle w:val="af0"/>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15</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3" w:history="1">
            <w:r w:rsidR="007551DC" w:rsidRPr="007551DC">
              <w:rPr>
                <w:rStyle w:val="af0"/>
                <w:rFonts w:ascii="Times New Roman" w:hAnsi="Times New Roman"/>
                <w:noProof/>
                <w:color w:val="auto"/>
                <w:sz w:val="28"/>
                <w:szCs w:val="28"/>
              </w:rPr>
              <w:t>8. Перечень основной и дополнительной учебной литературы,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_Toc159801463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20</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4" w:history="1">
            <w:r w:rsidR="007551DC" w:rsidRPr="007551DC">
              <w:rPr>
                <w:rStyle w:val="af0"/>
                <w:rFonts w:ascii="Times New Roman" w:eastAsia="Calibri"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21</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5" w:history="1">
            <w:r w:rsidR="007551DC" w:rsidRPr="007551DC">
              <w:rPr>
                <w:rStyle w:val="af0"/>
                <w:rFonts w:ascii="Times New Roman" w:hAnsi="Times New Roman"/>
                <w:noProof/>
                <w:color w:val="auto"/>
                <w:sz w:val="28"/>
                <w:szCs w:val="28"/>
              </w:rPr>
              <w:t>10. Методические указания для обучающихся по освоению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22</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6" w:history="1">
            <w:r w:rsidR="007551DC" w:rsidRPr="007551DC">
              <w:rPr>
                <w:rStyle w:val="af0"/>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25</w:t>
            </w:r>
            <w:r w:rsidR="007551DC" w:rsidRPr="007551DC">
              <w:rPr>
                <w:rFonts w:ascii="Times New Roman" w:hAnsi="Times New Roman"/>
                <w:noProof/>
                <w:webHidden/>
                <w:sz w:val="28"/>
                <w:szCs w:val="28"/>
              </w:rPr>
              <w:fldChar w:fldCharType="end"/>
            </w:r>
          </w:hyperlink>
        </w:p>
        <w:p w:rsidR="007551DC" w:rsidRPr="007551DC" w:rsidRDefault="009450D5"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7" w:history="1">
            <w:r w:rsidR="007551DC" w:rsidRPr="007551DC">
              <w:rPr>
                <w:rStyle w:val="af0"/>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w:t>
            </w:r>
            <w:r w:rsidR="00D6667E">
              <w:rPr>
                <w:rFonts w:ascii="Times New Roman" w:hAnsi="Times New Roman"/>
                <w:noProof/>
                <w:webHidden/>
                <w:sz w:val="28"/>
                <w:szCs w:val="28"/>
                <w:lang w:val="en-US"/>
              </w:rPr>
              <w:t>6</w:t>
            </w:r>
            <w:r w:rsidR="007551DC" w:rsidRPr="007551DC">
              <w:rPr>
                <w:rFonts w:ascii="Times New Roman" w:hAnsi="Times New Roman"/>
                <w:noProof/>
                <w:webHidden/>
                <w:sz w:val="28"/>
                <w:szCs w:val="28"/>
              </w:rPr>
              <w:fldChar w:fldCharType="end"/>
            </w:r>
          </w:hyperlink>
        </w:p>
        <w:p w:rsidR="007551DC" w:rsidRDefault="007551DC" w:rsidP="007551DC">
          <w:pPr>
            <w:spacing w:after="0" w:line="240" w:lineRule="auto"/>
          </w:pPr>
          <w:r w:rsidRPr="007551DC">
            <w:rPr>
              <w:rFonts w:ascii="Times New Roman" w:hAnsi="Times New Roman"/>
              <w:bCs/>
              <w:sz w:val="28"/>
              <w:szCs w:val="28"/>
            </w:rPr>
            <w:fldChar w:fldCharType="end"/>
          </w:r>
        </w:p>
      </w:sdtContent>
    </w:sdt>
    <w:p w:rsidR="00BC1E97" w:rsidRDefault="00BC1E97" w:rsidP="007551DC">
      <w:pPr>
        <w:pStyle w:val="12"/>
        <w:tabs>
          <w:tab w:val="right" w:leader="dot" w:pos="9345"/>
        </w:tabs>
        <w:spacing w:after="0" w:line="240" w:lineRule="auto"/>
      </w:pPr>
      <w:r w:rsidRPr="00841CEA">
        <w:rPr>
          <w:rFonts w:ascii="Times New Roman" w:hAnsi="Times New Roman"/>
          <w:sz w:val="28"/>
          <w:szCs w:val="28"/>
        </w:rPr>
        <w:fldChar w:fldCharType="begin"/>
      </w:r>
      <w:r w:rsidRPr="00841CEA">
        <w:rPr>
          <w:rFonts w:ascii="Times New Roman" w:hAnsi="Times New Roman"/>
          <w:sz w:val="28"/>
          <w:szCs w:val="28"/>
        </w:rPr>
        <w:instrText xml:space="preserve"> TOC \o "1-3" \h \z \u </w:instrText>
      </w:r>
      <w:r w:rsidRPr="00841CEA">
        <w:rPr>
          <w:rFonts w:ascii="Times New Roman" w:hAnsi="Times New Roman"/>
          <w:sz w:val="28"/>
          <w:szCs w:val="28"/>
        </w:rPr>
        <w:fldChar w:fldCharType="end"/>
      </w: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BC1E97" w:rsidRPr="007D094B" w:rsidRDefault="00BC1E97" w:rsidP="00BC1E97">
      <w:pPr>
        <w:pStyle w:val="1"/>
        <w:rPr>
          <w:rFonts w:ascii="Times New Roman" w:hAnsi="Times New Roman"/>
          <w:sz w:val="28"/>
        </w:rPr>
      </w:pPr>
      <w:bookmarkStart w:id="2" w:name="_Toc528955529"/>
      <w:bookmarkStart w:id="3" w:name="_Toc159801447"/>
      <w:r w:rsidRPr="007D094B">
        <w:rPr>
          <w:rFonts w:ascii="Times New Roman" w:hAnsi="Times New Roman"/>
          <w:sz w:val="28"/>
        </w:rPr>
        <w:lastRenderedPageBreak/>
        <w:t>1. Наименование дисциплины</w:t>
      </w:r>
      <w:bookmarkEnd w:id="2"/>
      <w:bookmarkEnd w:id="3"/>
      <w:r w:rsidRPr="007D094B">
        <w:rPr>
          <w:rFonts w:ascii="Times New Roman" w:hAnsi="Times New Roman"/>
          <w:sz w:val="28"/>
        </w:rPr>
        <w:t xml:space="preserve"> </w:t>
      </w:r>
    </w:p>
    <w:p w:rsidR="00BC1E97" w:rsidRPr="00BC1E97" w:rsidRDefault="00BC1E97" w:rsidP="00BC1E97">
      <w:pPr>
        <w:keepNext/>
        <w:rPr>
          <w:rFonts w:ascii="Times New Roman" w:hAnsi="Times New Roman"/>
          <w:sz w:val="28"/>
          <w:szCs w:val="28"/>
        </w:rPr>
      </w:pPr>
      <w:r w:rsidRPr="00BC1E97">
        <w:rPr>
          <w:rFonts w:ascii="Times New Roman" w:hAnsi="Times New Roman"/>
          <w:color w:val="000000"/>
          <w:sz w:val="28"/>
          <w:szCs w:val="28"/>
        </w:rPr>
        <w:t>Логистика и транспортное обеспечение внешнеэкономической деятельности</w:t>
      </w:r>
    </w:p>
    <w:p w:rsidR="00BC1E97" w:rsidRDefault="00BC1E97" w:rsidP="00BC1E97">
      <w:pPr>
        <w:pStyle w:val="1"/>
        <w:rPr>
          <w:rFonts w:ascii="Times New Roman" w:eastAsia="Calibri" w:hAnsi="Times New Roman"/>
          <w:sz w:val="28"/>
          <w:lang w:eastAsia="en-US"/>
        </w:rPr>
      </w:pPr>
      <w:bookmarkStart w:id="4" w:name="_Toc528955530"/>
      <w:bookmarkStart w:id="5" w:name="_Toc159801448"/>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bookmarkEnd w:id="5"/>
    </w:p>
    <w:p w:rsidR="00FE6532" w:rsidRDefault="00FE6532" w:rsidP="00FE6532">
      <w:pPr>
        <w:rPr>
          <w:rFonts w:eastAsia="Calibri"/>
          <w:lang w:eastAsia="en-US"/>
        </w:rPr>
      </w:pPr>
    </w:p>
    <w:p w:rsidR="00FE6532" w:rsidRPr="00E07E34" w:rsidRDefault="00FE6532" w:rsidP="00FE6532">
      <w:pPr>
        <w:spacing w:after="0" w:line="240" w:lineRule="auto"/>
        <w:rPr>
          <w:rFonts w:ascii="Times New Roman" w:hAnsi="Times New Roman"/>
          <w:sz w:val="24"/>
          <w:szCs w:val="28"/>
        </w:rPr>
      </w:pPr>
      <w:r w:rsidRPr="008D6089">
        <w:rPr>
          <w:rFonts w:ascii="Times New Roman" w:eastAsia="Calibri" w:hAnsi="Times New Roman"/>
          <w:sz w:val="28"/>
          <w:lang w:eastAsia="en-US"/>
        </w:rPr>
        <w:t>П</w:t>
      </w:r>
      <w:r w:rsidRPr="00EE4705">
        <w:rPr>
          <w:rFonts w:ascii="Times New Roman" w:hAnsi="Times New Roman"/>
          <w:color w:val="000000"/>
          <w:sz w:val="28"/>
          <w:szCs w:val="28"/>
        </w:rPr>
        <w:t>рофил</w:t>
      </w:r>
      <w:r>
        <w:rPr>
          <w:rFonts w:ascii="Times New Roman" w:hAnsi="Times New Roman"/>
          <w:color w:val="000000"/>
          <w:sz w:val="28"/>
          <w:szCs w:val="28"/>
        </w:rPr>
        <w:t>ь</w:t>
      </w:r>
      <w:r w:rsidRPr="00EE4705">
        <w:rPr>
          <w:rFonts w:ascii="Times New Roman" w:hAnsi="Times New Roman"/>
          <w:color w:val="000000"/>
          <w:sz w:val="28"/>
          <w:szCs w:val="28"/>
        </w:rPr>
        <w:t xml:space="preserve"> </w:t>
      </w:r>
      <w:r>
        <w:rPr>
          <w:rFonts w:ascii="Times New Roman" w:hAnsi="Times New Roman"/>
          <w:color w:val="000000"/>
          <w:sz w:val="28"/>
          <w:szCs w:val="28"/>
        </w:rPr>
        <w:t>«</w:t>
      </w:r>
      <w:r w:rsidRPr="00EE4705">
        <w:rPr>
          <w:rFonts w:ascii="Times New Roman" w:hAnsi="Times New Roman"/>
          <w:color w:val="000000"/>
          <w:sz w:val="28"/>
          <w:szCs w:val="28"/>
        </w:rPr>
        <w:t>Международные экономические отношения</w:t>
      </w:r>
      <w:r>
        <w:rPr>
          <w:rFonts w:ascii="Times New Roman" w:hAnsi="Times New Roman"/>
          <w:color w:val="000000"/>
          <w:sz w:val="28"/>
          <w:szCs w:val="28"/>
        </w:rPr>
        <w:t>»</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147"/>
        <w:gridCol w:w="2268"/>
        <w:gridCol w:w="2806"/>
      </w:tblGrid>
      <w:tr w:rsidR="00FE6532" w:rsidRPr="00FD5A9F" w:rsidTr="00A027F2">
        <w:tc>
          <w:tcPr>
            <w:tcW w:w="1135" w:type="dxa"/>
          </w:tcPr>
          <w:p w:rsidR="00FE6532" w:rsidRPr="00B037D3" w:rsidRDefault="00FE6532" w:rsidP="00FE6532">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3147" w:type="dxa"/>
          </w:tcPr>
          <w:p w:rsidR="00FE6532" w:rsidRPr="00B037D3" w:rsidRDefault="00FE6532" w:rsidP="00FE6532">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268" w:type="dxa"/>
          </w:tcPr>
          <w:p w:rsidR="00FE6532" w:rsidRPr="00B037D3" w:rsidRDefault="00FE6532" w:rsidP="00FE6532">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2806" w:type="dxa"/>
          </w:tcPr>
          <w:p w:rsidR="00FE6532" w:rsidRPr="00B037D3" w:rsidRDefault="00FE6532" w:rsidP="00FE6532">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Pr="00B037D3">
              <w:rPr>
                <w:rFonts w:ascii="Times New Roman" w:hAnsi="Times New Roman"/>
                <w:b/>
                <w:sz w:val="24"/>
                <w:szCs w:val="24"/>
              </w:rPr>
              <w:t>, соотнесенные с компетенциями/индикаторами достижения компетенции</w:t>
            </w:r>
          </w:p>
        </w:tc>
      </w:tr>
      <w:tr w:rsidR="00FE6532" w:rsidRPr="00FD5A9F" w:rsidTr="00A027F2">
        <w:tc>
          <w:tcPr>
            <w:tcW w:w="1135" w:type="dxa"/>
          </w:tcPr>
          <w:p w:rsidR="00FE6532" w:rsidRDefault="00FE6532" w:rsidP="00FE6532">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3147" w:type="dxa"/>
          </w:tcPr>
          <w:p w:rsidR="00FE6532" w:rsidRPr="00B037D3" w:rsidRDefault="00FE6532" w:rsidP="00FE6532">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268" w:type="dxa"/>
          </w:tcPr>
          <w:p w:rsidR="00FE6532" w:rsidRDefault="00FE6532" w:rsidP="00FE6532">
            <w:pPr>
              <w:spacing w:after="0" w:line="240" w:lineRule="auto"/>
              <w:jc w:val="center"/>
              <w:rPr>
                <w:rFonts w:ascii="Times New Roman" w:hAnsi="Times New Roman"/>
                <w:sz w:val="24"/>
                <w:szCs w:val="24"/>
              </w:rPr>
            </w:pPr>
            <w:r>
              <w:rPr>
                <w:rFonts w:ascii="Times New Roman" w:hAnsi="Times New Roman"/>
                <w:sz w:val="24"/>
                <w:szCs w:val="24"/>
              </w:rPr>
              <w:t>3</w:t>
            </w:r>
          </w:p>
        </w:tc>
        <w:tc>
          <w:tcPr>
            <w:tcW w:w="2806" w:type="dxa"/>
          </w:tcPr>
          <w:p w:rsidR="00FE6532" w:rsidRPr="00F656FA" w:rsidRDefault="00FE6532" w:rsidP="00FE6532">
            <w:pPr>
              <w:pStyle w:val="ad"/>
              <w:shd w:val="clear" w:color="auto" w:fill="FFFFFF"/>
              <w:spacing w:after="0" w:afterAutospacing="0"/>
              <w:ind w:left="5" w:firstLine="47"/>
              <w:jc w:val="center"/>
              <w:rPr>
                <w:color w:val="000000"/>
              </w:rPr>
            </w:pPr>
            <w:r>
              <w:rPr>
                <w:color w:val="000000"/>
              </w:rPr>
              <w:t>4</w:t>
            </w:r>
          </w:p>
        </w:tc>
      </w:tr>
      <w:tr w:rsidR="00FE6532" w:rsidRPr="00A027F2" w:rsidTr="00A027F2">
        <w:trPr>
          <w:trHeight w:val="2919"/>
        </w:trPr>
        <w:tc>
          <w:tcPr>
            <w:tcW w:w="1135" w:type="dxa"/>
          </w:tcPr>
          <w:p w:rsidR="00FE6532" w:rsidRPr="00A027F2" w:rsidRDefault="00FE6532" w:rsidP="00FE6532">
            <w:pPr>
              <w:tabs>
                <w:tab w:val="left" w:pos="540"/>
              </w:tabs>
              <w:spacing w:after="0" w:line="240" w:lineRule="auto"/>
              <w:contextualSpacing/>
              <w:jc w:val="both"/>
              <w:rPr>
                <w:rFonts w:ascii="Times New Roman" w:hAnsi="Times New Roman"/>
                <w:sz w:val="20"/>
                <w:szCs w:val="24"/>
              </w:rPr>
            </w:pPr>
            <w:r w:rsidRPr="00A027F2">
              <w:rPr>
                <w:rFonts w:ascii="Times New Roman" w:hAnsi="Times New Roman"/>
                <w:sz w:val="20"/>
                <w:szCs w:val="24"/>
              </w:rPr>
              <w:t>ПКП-2</w:t>
            </w:r>
          </w:p>
          <w:p w:rsidR="00FE6532" w:rsidRPr="00A027F2" w:rsidRDefault="00FE6532" w:rsidP="00FE6532">
            <w:pPr>
              <w:tabs>
                <w:tab w:val="left" w:pos="540"/>
              </w:tabs>
              <w:spacing w:after="0" w:line="240" w:lineRule="auto"/>
              <w:contextualSpacing/>
              <w:jc w:val="both"/>
              <w:rPr>
                <w:rFonts w:ascii="Times New Roman" w:hAnsi="Times New Roman"/>
                <w:sz w:val="20"/>
                <w:szCs w:val="24"/>
              </w:rPr>
            </w:pPr>
          </w:p>
        </w:tc>
        <w:tc>
          <w:tcPr>
            <w:tcW w:w="3147" w:type="dxa"/>
          </w:tcPr>
          <w:p w:rsidR="00FE6532" w:rsidRPr="00A027F2" w:rsidRDefault="00FE6532" w:rsidP="00FE6532">
            <w:pPr>
              <w:tabs>
                <w:tab w:val="left" w:pos="540"/>
              </w:tabs>
              <w:spacing w:after="0" w:line="240" w:lineRule="auto"/>
              <w:contextualSpacing/>
              <w:jc w:val="both"/>
              <w:rPr>
                <w:rFonts w:ascii="Times New Roman" w:hAnsi="Times New Roman"/>
                <w:sz w:val="20"/>
                <w:szCs w:val="24"/>
              </w:rPr>
            </w:pPr>
            <w:r w:rsidRPr="00A027F2">
              <w:rPr>
                <w:rFonts w:ascii="Times New Roman" w:hAnsi="Times New Roman"/>
                <w:sz w:val="20"/>
                <w:szCs w:val="24"/>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268" w:type="dxa"/>
          </w:tcPr>
          <w:p w:rsidR="00FE6532" w:rsidRPr="00A027F2" w:rsidRDefault="00FE6532" w:rsidP="00FE6532">
            <w:pPr>
              <w:spacing w:after="0" w:line="240" w:lineRule="auto"/>
              <w:rPr>
                <w:rFonts w:ascii="Times New Roman" w:hAnsi="Times New Roman"/>
                <w:color w:val="000000"/>
                <w:sz w:val="20"/>
                <w:szCs w:val="24"/>
              </w:rPr>
            </w:pPr>
            <w:r w:rsidRPr="00A027F2">
              <w:rPr>
                <w:rFonts w:ascii="Times New Roman" w:hAnsi="Times New Roman"/>
                <w:sz w:val="20"/>
                <w:szCs w:val="24"/>
              </w:rPr>
              <w:t xml:space="preserve">1. </w:t>
            </w:r>
            <w:r w:rsidRPr="00A027F2">
              <w:rPr>
                <w:rStyle w:val="FontStyle12"/>
                <w:sz w:val="20"/>
                <w:lang w:eastAsia="en-US"/>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r w:rsidRPr="00A027F2">
              <w:rPr>
                <w:rFonts w:ascii="Times New Roman" w:hAnsi="Times New Roman"/>
                <w:sz w:val="20"/>
                <w:szCs w:val="24"/>
              </w:rPr>
              <w:t>.</w:t>
            </w:r>
          </w:p>
        </w:tc>
        <w:tc>
          <w:tcPr>
            <w:tcW w:w="2806" w:type="dxa"/>
          </w:tcPr>
          <w:p w:rsidR="00FE6532" w:rsidRPr="00A027F2" w:rsidRDefault="00FE6532" w:rsidP="00FE6532">
            <w:pPr>
              <w:spacing w:after="0" w:line="240" w:lineRule="auto"/>
              <w:rPr>
                <w:rFonts w:ascii="Times New Roman" w:eastAsiaTheme="minorEastAsia" w:hAnsi="Times New Roman"/>
                <w:sz w:val="20"/>
              </w:rPr>
            </w:pPr>
            <w:r w:rsidRPr="00A027F2">
              <w:rPr>
                <w:rFonts w:ascii="Times New Roman" w:eastAsiaTheme="minorEastAsia" w:hAnsi="Times New Roman"/>
                <w:b/>
                <w:bCs/>
                <w:sz w:val="20"/>
              </w:rPr>
              <w:t>1. Знать</w:t>
            </w:r>
            <w:r w:rsidRPr="00A027F2">
              <w:rPr>
                <w:rFonts w:ascii="Times New Roman" w:eastAsiaTheme="minorEastAsia" w:hAnsi="Times New Roman"/>
                <w:sz w:val="20"/>
              </w:rPr>
              <w:t xml:space="preserve">: виды расходов, которые возникают при транспортировке грузов; </w:t>
            </w:r>
          </w:p>
          <w:p w:rsidR="00FE6532" w:rsidRPr="00A027F2" w:rsidRDefault="00FE6532" w:rsidP="00FE6532">
            <w:pPr>
              <w:spacing w:after="0" w:line="240" w:lineRule="auto"/>
              <w:rPr>
                <w:rFonts w:ascii="Times New Roman" w:eastAsiaTheme="minorEastAsia" w:hAnsi="Times New Roman"/>
                <w:sz w:val="20"/>
              </w:rPr>
            </w:pPr>
            <w:r w:rsidRPr="00A027F2">
              <w:rPr>
                <w:rFonts w:ascii="Times New Roman" w:eastAsiaTheme="minorEastAsia" w:hAnsi="Times New Roman"/>
                <w:b/>
                <w:bCs/>
                <w:sz w:val="20"/>
              </w:rPr>
              <w:t>Уметь</w:t>
            </w:r>
            <w:r w:rsidRPr="00A027F2">
              <w:rPr>
                <w:rFonts w:ascii="Times New Roman" w:eastAsiaTheme="minorEastAsia" w:hAnsi="Times New Roman"/>
                <w:sz w:val="20"/>
              </w:rPr>
              <w:t>: оптимизировать расходы при трансграничной транспортировке грузов.</w:t>
            </w:r>
          </w:p>
        </w:tc>
      </w:tr>
    </w:tbl>
    <w:p w:rsidR="00FE6532" w:rsidRDefault="00FE6532" w:rsidP="00FE6532">
      <w:pPr>
        <w:jc w:val="both"/>
        <w:rPr>
          <w:rFonts w:ascii="Times New Roman" w:hAnsi="Times New Roman"/>
          <w:sz w:val="28"/>
        </w:rPr>
      </w:pPr>
    </w:p>
    <w:p w:rsidR="00FE6532" w:rsidRPr="008D6089" w:rsidRDefault="00FE6532" w:rsidP="00FE6532">
      <w:pPr>
        <w:jc w:val="both"/>
        <w:rPr>
          <w:rFonts w:ascii="Times New Roman" w:hAnsi="Times New Roman"/>
          <w:sz w:val="28"/>
        </w:rPr>
      </w:pPr>
      <w:r w:rsidRPr="008D6089">
        <w:rPr>
          <w:rFonts w:ascii="Times New Roman" w:hAnsi="Times New Roman"/>
          <w:sz w:val="28"/>
        </w:rPr>
        <w:t>Профиль: «Мировая экономика и международный бизнес (с частичной реализацией на английском языке)»</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693"/>
        <w:gridCol w:w="2552"/>
        <w:gridCol w:w="3089"/>
      </w:tblGrid>
      <w:tr w:rsidR="00FE6532" w:rsidRPr="00FD5A9F" w:rsidTr="00A027F2">
        <w:tc>
          <w:tcPr>
            <w:tcW w:w="1022" w:type="dxa"/>
          </w:tcPr>
          <w:p w:rsidR="00FE6532" w:rsidRPr="00B037D3" w:rsidRDefault="00FE6532" w:rsidP="00FE6532">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693" w:type="dxa"/>
          </w:tcPr>
          <w:p w:rsidR="00FE6532" w:rsidRPr="00B037D3" w:rsidRDefault="00FE6532" w:rsidP="00FE6532">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552" w:type="dxa"/>
          </w:tcPr>
          <w:p w:rsidR="00FE6532" w:rsidRPr="00B037D3" w:rsidRDefault="00FE6532" w:rsidP="00FE6532">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089" w:type="dxa"/>
          </w:tcPr>
          <w:p w:rsidR="00FE6532" w:rsidRPr="00B037D3" w:rsidRDefault="00FE6532" w:rsidP="00FE6532">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Pr="00B037D3">
              <w:rPr>
                <w:rFonts w:ascii="Times New Roman" w:hAnsi="Times New Roman"/>
                <w:b/>
                <w:sz w:val="24"/>
                <w:szCs w:val="24"/>
              </w:rPr>
              <w:t>, соотнесенные с компетенциями/индикаторами достижения компетенции</w:t>
            </w:r>
          </w:p>
        </w:tc>
      </w:tr>
      <w:tr w:rsidR="00FE6532" w:rsidRPr="00FD5A9F" w:rsidTr="00A027F2">
        <w:tc>
          <w:tcPr>
            <w:tcW w:w="1022" w:type="dxa"/>
          </w:tcPr>
          <w:p w:rsidR="00FE6532" w:rsidRDefault="00FE6532" w:rsidP="00FE6532">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693" w:type="dxa"/>
          </w:tcPr>
          <w:p w:rsidR="00FE6532" w:rsidRPr="00B037D3" w:rsidRDefault="00FE6532" w:rsidP="00FE6532">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552" w:type="dxa"/>
          </w:tcPr>
          <w:p w:rsidR="00FE6532" w:rsidRDefault="00FE6532" w:rsidP="00FE6532">
            <w:pPr>
              <w:spacing w:after="0" w:line="240" w:lineRule="auto"/>
              <w:jc w:val="center"/>
              <w:rPr>
                <w:rFonts w:ascii="Times New Roman" w:hAnsi="Times New Roman"/>
                <w:sz w:val="24"/>
                <w:szCs w:val="24"/>
              </w:rPr>
            </w:pPr>
            <w:r>
              <w:rPr>
                <w:rFonts w:ascii="Times New Roman" w:hAnsi="Times New Roman"/>
                <w:sz w:val="24"/>
                <w:szCs w:val="24"/>
              </w:rPr>
              <w:t>3</w:t>
            </w:r>
          </w:p>
        </w:tc>
        <w:tc>
          <w:tcPr>
            <w:tcW w:w="3089" w:type="dxa"/>
          </w:tcPr>
          <w:p w:rsidR="00FE6532" w:rsidRPr="00F656FA" w:rsidRDefault="00FE6532" w:rsidP="00FE6532">
            <w:pPr>
              <w:pStyle w:val="ad"/>
              <w:shd w:val="clear" w:color="auto" w:fill="FFFFFF"/>
              <w:spacing w:after="0" w:afterAutospacing="0"/>
              <w:ind w:left="5" w:firstLine="47"/>
              <w:jc w:val="center"/>
              <w:rPr>
                <w:color w:val="000000"/>
              </w:rPr>
            </w:pPr>
            <w:r>
              <w:rPr>
                <w:color w:val="000000"/>
              </w:rPr>
              <w:t>4</w:t>
            </w:r>
          </w:p>
        </w:tc>
      </w:tr>
      <w:tr w:rsidR="00FE6532" w:rsidRPr="00A027F2" w:rsidTr="00A027F2">
        <w:tc>
          <w:tcPr>
            <w:tcW w:w="1022" w:type="dxa"/>
          </w:tcPr>
          <w:p w:rsidR="00FE6532" w:rsidRPr="00A027F2" w:rsidRDefault="00A027F2" w:rsidP="00A027F2">
            <w:pPr>
              <w:tabs>
                <w:tab w:val="left" w:pos="540"/>
              </w:tabs>
              <w:spacing w:after="0" w:line="240" w:lineRule="auto"/>
              <w:contextualSpacing/>
              <w:jc w:val="both"/>
              <w:rPr>
                <w:rFonts w:ascii="Times New Roman" w:hAnsi="Times New Roman"/>
                <w:sz w:val="20"/>
                <w:szCs w:val="24"/>
              </w:rPr>
            </w:pPr>
            <w:r w:rsidRPr="00A027F2">
              <w:rPr>
                <w:rFonts w:ascii="Times New Roman" w:hAnsi="Times New Roman"/>
                <w:sz w:val="20"/>
                <w:szCs w:val="24"/>
              </w:rPr>
              <w:t>ПКП-2</w:t>
            </w:r>
          </w:p>
        </w:tc>
        <w:tc>
          <w:tcPr>
            <w:tcW w:w="2693" w:type="dxa"/>
          </w:tcPr>
          <w:p w:rsidR="00FE6532" w:rsidRPr="00A027F2" w:rsidRDefault="00A027F2" w:rsidP="00FE6532">
            <w:pPr>
              <w:tabs>
                <w:tab w:val="left" w:pos="540"/>
              </w:tabs>
              <w:spacing w:after="0" w:line="240" w:lineRule="auto"/>
              <w:contextualSpacing/>
              <w:jc w:val="both"/>
              <w:rPr>
                <w:rFonts w:ascii="Times New Roman" w:hAnsi="Times New Roman"/>
                <w:sz w:val="20"/>
                <w:szCs w:val="24"/>
              </w:rPr>
            </w:pPr>
            <w:r w:rsidRPr="00A027F2">
              <w:rPr>
                <w:rFonts w:ascii="Times New Roman" w:hAnsi="Times New Roman"/>
                <w:sz w:val="20"/>
                <w:szCs w:val="24"/>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552" w:type="dxa"/>
          </w:tcPr>
          <w:p w:rsidR="00FE6532" w:rsidRPr="00A027F2" w:rsidRDefault="00A027F2" w:rsidP="00FE6532">
            <w:pPr>
              <w:spacing w:after="0" w:line="240" w:lineRule="auto"/>
              <w:rPr>
                <w:rFonts w:ascii="Times New Roman" w:hAnsi="Times New Roman"/>
                <w:color w:val="000000"/>
                <w:sz w:val="20"/>
                <w:szCs w:val="28"/>
              </w:rPr>
            </w:pPr>
            <w:r w:rsidRPr="00A027F2">
              <w:rPr>
                <w:rStyle w:val="FontStyle12"/>
                <w:rFonts w:eastAsia="Calibri"/>
                <w:sz w:val="20"/>
                <w:szCs w:val="24"/>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089" w:type="dxa"/>
          </w:tcPr>
          <w:p w:rsidR="00A027F2" w:rsidRPr="00A027F2" w:rsidRDefault="00A027F2" w:rsidP="00A027F2">
            <w:pPr>
              <w:spacing w:after="0" w:line="240" w:lineRule="auto"/>
              <w:rPr>
                <w:rFonts w:ascii="Times New Roman" w:eastAsiaTheme="minorEastAsia" w:hAnsi="Times New Roman"/>
                <w:sz w:val="20"/>
              </w:rPr>
            </w:pPr>
            <w:r w:rsidRPr="00A027F2">
              <w:rPr>
                <w:rFonts w:ascii="Times New Roman" w:eastAsiaTheme="minorEastAsia" w:hAnsi="Times New Roman"/>
                <w:b/>
                <w:bCs/>
                <w:sz w:val="20"/>
              </w:rPr>
              <w:t>1. Знать</w:t>
            </w:r>
            <w:r w:rsidRPr="00A027F2">
              <w:rPr>
                <w:rFonts w:ascii="Times New Roman" w:eastAsiaTheme="minorEastAsia" w:hAnsi="Times New Roman"/>
                <w:sz w:val="20"/>
              </w:rPr>
              <w:t xml:space="preserve">: виды расходов, которые возникают при транспортировке грузов; </w:t>
            </w:r>
          </w:p>
          <w:p w:rsidR="00FE6532" w:rsidRPr="00A027F2" w:rsidRDefault="00A027F2" w:rsidP="00A027F2">
            <w:pPr>
              <w:spacing w:after="0" w:line="240" w:lineRule="auto"/>
              <w:jc w:val="both"/>
              <w:rPr>
                <w:rFonts w:ascii="Times New Roman" w:hAnsi="Times New Roman"/>
                <w:b/>
                <w:sz w:val="20"/>
                <w:szCs w:val="24"/>
              </w:rPr>
            </w:pPr>
            <w:r w:rsidRPr="00A027F2">
              <w:rPr>
                <w:rFonts w:ascii="Times New Roman" w:eastAsiaTheme="minorEastAsia" w:hAnsi="Times New Roman"/>
                <w:b/>
                <w:bCs/>
                <w:sz w:val="20"/>
              </w:rPr>
              <w:t>Уметь</w:t>
            </w:r>
            <w:r w:rsidRPr="00A027F2">
              <w:rPr>
                <w:rFonts w:ascii="Times New Roman" w:eastAsiaTheme="minorEastAsia" w:hAnsi="Times New Roman"/>
                <w:sz w:val="20"/>
              </w:rPr>
              <w:t>: оптимизировать расходы при трансграничной транспортировке грузов.</w:t>
            </w:r>
          </w:p>
        </w:tc>
      </w:tr>
      <w:tr w:rsidR="00FE6532" w:rsidRPr="00A027F2" w:rsidTr="00A027F2">
        <w:tc>
          <w:tcPr>
            <w:tcW w:w="1022" w:type="dxa"/>
          </w:tcPr>
          <w:p w:rsidR="00FE6532" w:rsidRPr="00A027F2" w:rsidRDefault="00A027F2" w:rsidP="00FE6532">
            <w:pPr>
              <w:tabs>
                <w:tab w:val="left" w:pos="540"/>
              </w:tabs>
              <w:spacing w:after="0" w:line="240" w:lineRule="auto"/>
              <w:contextualSpacing/>
              <w:jc w:val="both"/>
              <w:rPr>
                <w:rFonts w:ascii="Times New Roman" w:hAnsi="Times New Roman"/>
                <w:sz w:val="20"/>
                <w:szCs w:val="20"/>
              </w:rPr>
            </w:pPr>
            <w:r w:rsidRPr="00A027F2">
              <w:rPr>
                <w:rFonts w:ascii="Times New Roman" w:hAnsi="Times New Roman"/>
                <w:sz w:val="20"/>
                <w:szCs w:val="20"/>
              </w:rPr>
              <w:t>ПКП-3</w:t>
            </w:r>
          </w:p>
          <w:p w:rsidR="00FE6532" w:rsidRPr="00A027F2" w:rsidRDefault="00FE6532" w:rsidP="00FE6532">
            <w:pPr>
              <w:tabs>
                <w:tab w:val="left" w:pos="540"/>
              </w:tabs>
              <w:spacing w:after="0" w:line="240" w:lineRule="auto"/>
              <w:contextualSpacing/>
              <w:jc w:val="both"/>
              <w:rPr>
                <w:rFonts w:ascii="Times New Roman" w:hAnsi="Times New Roman"/>
                <w:sz w:val="20"/>
                <w:szCs w:val="20"/>
              </w:rPr>
            </w:pPr>
          </w:p>
        </w:tc>
        <w:tc>
          <w:tcPr>
            <w:tcW w:w="2693" w:type="dxa"/>
          </w:tcPr>
          <w:p w:rsidR="00FE6532" w:rsidRPr="00A027F2" w:rsidRDefault="00A027F2" w:rsidP="00FE6532">
            <w:pPr>
              <w:tabs>
                <w:tab w:val="left" w:pos="540"/>
              </w:tabs>
              <w:spacing w:after="0" w:line="240" w:lineRule="auto"/>
              <w:contextualSpacing/>
              <w:jc w:val="both"/>
              <w:rPr>
                <w:rFonts w:ascii="Times New Roman" w:hAnsi="Times New Roman"/>
                <w:sz w:val="20"/>
                <w:szCs w:val="20"/>
              </w:rPr>
            </w:pPr>
            <w:r w:rsidRPr="00A027F2">
              <w:rPr>
                <w:rFonts w:ascii="Times New Roman" w:hAnsi="Times New Roman"/>
                <w:sz w:val="20"/>
                <w:szCs w:val="20"/>
              </w:rPr>
              <w:t xml:space="preserve">Способность обобщать отечественную и зарубежную практику по </w:t>
            </w:r>
            <w:r w:rsidRPr="00A027F2">
              <w:rPr>
                <w:rFonts w:ascii="Times New Roman" w:hAnsi="Times New Roman"/>
                <w:sz w:val="20"/>
                <w:szCs w:val="20"/>
              </w:rPr>
              <w:lastRenderedPageBreak/>
              <w:t>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552" w:type="dxa"/>
          </w:tcPr>
          <w:p w:rsidR="00A027F2" w:rsidRPr="00A027F2" w:rsidRDefault="00A027F2" w:rsidP="00A027F2">
            <w:pPr>
              <w:pStyle w:val="Style2"/>
              <w:spacing w:line="240" w:lineRule="auto"/>
              <w:ind w:firstLine="0"/>
              <w:rPr>
                <w:rStyle w:val="FontStyle12"/>
                <w:rFonts w:eastAsia="Calibri"/>
                <w:sz w:val="20"/>
                <w:szCs w:val="20"/>
              </w:rPr>
            </w:pPr>
            <w:r w:rsidRPr="00A027F2">
              <w:rPr>
                <w:rStyle w:val="FontStyle12"/>
                <w:rFonts w:eastAsia="Calibri"/>
                <w:sz w:val="20"/>
                <w:szCs w:val="20"/>
              </w:rPr>
              <w:lastRenderedPageBreak/>
              <w:t xml:space="preserve">1. Использует лучшие мировые практики подготовки и заключения </w:t>
            </w:r>
            <w:r w:rsidRPr="00A027F2">
              <w:rPr>
                <w:rStyle w:val="FontStyle12"/>
                <w:rFonts w:eastAsia="Calibri"/>
                <w:sz w:val="20"/>
                <w:szCs w:val="20"/>
              </w:rPr>
              <w:lastRenderedPageBreak/>
              <w:t>внешнеторгового договора</w:t>
            </w:r>
          </w:p>
          <w:p w:rsidR="00FE6532" w:rsidRPr="00A027F2" w:rsidRDefault="00A027F2" w:rsidP="00A027F2">
            <w:pPr>
              <w:pStyle w:val="Style2"/>
              <w:spacing w:line="240" w:lineRule="auto"/>
              <w:ind w:firstLine="0"/>
              <w:rPr>
                <w:rStyle w:val="FontStyle12"/>
                <w:rFonts w:eastAsia="Calibri"/>
                <w:sz w:val="20"/>
                <w:szCs w:val="20"/>
              </w:rPr>
            </w:pPr>
            <w:r w:rsidRPr="00A027F2">
              <w:rPr>
                <w:rStyle w:val="FontStyle12"/>
                <w:rFonts w:eastAsia="Calibri"/>
                <w:sz w:val="20"/>
                <w:szCs w:val="20"/>
              </w:rPr>
              <w:t>2. Демонстрирует навыки организации контроля за исполнением условий внешнеторгового договора</w:t>
            </w:r>
          </w:p>
        </w:tc>
        <w:tc>
          <w:tcPr>
            <w:tcW w:w="3089" w:type="dxa"/>
          </w:tcPr>
          <w:p w:rsidR="00A027F2" w:rsidRPr="00A027F2" w:rsidRDefault="00A027F2" w:rsidP="00A027F2">
            <w:pPr>
              <w:tabs>
                <w:tab w:val="left" w:pos="540"/>
              </w:tabs>
              <w:spacing w:after="0" w:line="240" w:lineRule="auto"/>
              <w:contextualSpacing/>
              <w:jc w:val="both"/>
              <w:rPr>
                <w:rFonts w:ascii="Times New Roman" w:hAnsi="Times New Roman"/>
                <w:sz w:val="20"/>
                <w:szCs w:val="20"/>
              </w:rPr>
            </w:pPr>
            <w:r w:rsidRPr="00A027F2">
              <w:rPr>
                <w:rFonts w:ascii="Times New Roman" w:hAnsi="Times New Roman"/>
                <w:sz w:val="20"/>
                <w:szCs w:val="20"/>
              </w:rPr>
              <w:lastRenderedPageBreak/>
              <w:t xml:space="preserve">1. Знать: особенности согласования условий поставки во ВЭД; </w:t>
            </w:r>
          </w:p>
          <w:p w:rsidR="00A027F2" w:rsidRPr="00A027F2" w:rsidRDefault="00A027F2" w:rsidP="00A027F2">
            <w:pPr>
              <w:tabs>
                <w:tab w:val="left" w:pos="540"/>
              </w:tabs>
              <w:spacing w:after="0" w:line="240" w:lineRule="auto"/>
              <w:contextualSpacing/>
              <w:jc w:val="both"/>
              <w:rPr>
                <w:rFonts w:ascii="Times New Roman" w:hAnsi="Times New Roman"/>
                <w:sz w:val="20"/>
                <w:szCs w:val="20"/>
              </w:rPr>
            </w:pPr>
            <w:r w:rsidRPr="00A027F2">
              <w:rPr>
                <w:rFonts w:ascii="Times New Roman" w:hAnsi="Times New Roman"/>
                <w:sz w:val="20"/>
                <w:szCs w:val="20"/>
              </w:rPr>
              <w:lastRenderedPageBreak/>
              <w:t>Уметь: согласовывать условия поставки, исходя из особенностей региона контрагента.</w:t>
            </w:r>
          </w:p>
          <w:p w:rsidR="00A027F2" w:rsidRPr="00A027F2" w:rsidRDefault="00A027F2" w:rsidP="00A027F2">
            <w:pPr>
              <w:tabs>
                <w:tab w:val="left" w:pos="540"/>
              </w:tabs>
              <w:spacing w:after="0" w:line="240" w:lineRule="auto"/>
              <w:contextualSpacing/>
              <w:jc w:val="both"/>
              <w:rPr>
                <w:rFonts w:ascii="Times New Roman" w:hAnsi="Times New Roman"/>
                <w:sz w:val="20"/>
                <w:szCs w:val="20"/>
              </w:rPr>
            </w:pPr>
            <w:r w:rsidRPr="00A027F2">
              <w:rPr>
                <w:rFonts w:ascii="Times New Roman" w:hAnsi="Times New Roman"/>
                <w:sz w:val="20"/>
                <w:szCs w:val="20"/>
              </w:rPr>
              <w:t xml:space="preserve">2. Знать: принципы контроля за соблюдением условий поставки; </w:t>
            </w:r>
          </w:p>
          <w:p w:rsidR="00FE6532" w:rsidRPr="00A027F2" w:rsidRDefault="00A027F2" w:rsidP="00A027F2">
            <w:pPr>
              <w:spacing w:after="0" w:line="240" w:lineRule="auto"/>
              <w:rPr>
                <w:rFonts w:ascii="Times New Roman" w:eastAsiaTheme="minorEastAsia" w:hAnsi="Times New Roman"/>
                <w:b/>
                <w:bCs/>
                <w:sz w:val="20"/>
                <w:szCs w:val="20"/>
              </w:rPr>
            </w:pPr>
            <w:r w:rsidRPr="00A027F2">
              <w:rPr>
                <w:rFonts w:ascii="Times New Roman" w:hAnsi="Times New Roman"/>
                <w:sz w:val="20"/>
                <w:szCs w:val="20"/>
              </w:rPr>
              <w:t>Уметь: организовать контроль за соблюдением условий поставки</w:t>
            </w:r>
          </w:p>
        </w:tc>
      </w:tr>
    </w:tbl>
    <w:p w:rsidR="00FE6532" w:rsidRDefault="00FE6532" w:rsidP="00FE6532">
      <w:pPr>
        <w:rPr>
          <w:rFonts w:eastAsia="Calibri"/>
          <w:lang w:eastAsia="en-US"/>
        </w:rPr>
      </w:pPr>
    </w:p>
    <w:p w:rsidR="00BC1E97" w:rsidRPr="007D094B" w:rsidRDefault="00BC1E97" w:rsidP="00BC1E97">
      <w:pPr>
        <w:pStyle w:val="1"/>
        <w:rPr>
          <w:rFonts w:ascii="Times New Roman" w:hAnsi="Times New Roman"/>
          <w:sz w:val="28"/>
        </w:rPr>
      </w:pPr>
      <w:bookmarkStart w:id="6" w:name="_Toc528955531"/>
      <w:bookmarkStart w:id="7" w:name="_Toc159801449"/>
      <w:r w:rsidRPr="007D094B">
        <w:rPr>
          <w:rFonts w:ascii="Times New Roman" w:hAnsi="Times New Roman"/>
          <w:sz w:val="28"/>
        </w:rPr>
        <w:t>3. Место дисциплины в структуре образовательной программы</w:t>
      </w:r>
      <w:bookmarkEnd w:id="6"/>
      <w:bookmarkEnd w:id="7"/>
    </w:p>
    <w:p w:rsidR="00A027F2" w:rsidRDefault="00A027F2" w:rsidP="00A027F2">
      <w:pPr>
        <w:spacing w:after="0"/>
        <w:ind w:firstLine="709"/>
        <w:jc w:val="both"/>
        <w:rPr>
          <w:rFonts w:ascii="Times New Roman" w:hAnsi="Times New Roman"/>
          <w:color w:val="000000"/>
          <w:sz w:val="28"/>
          <w:szCs w:val="28"/>
        </w:rPr>
      </w:pPr>
      <w:r w:rsidRPr="00D36D05">
        <w:rPr>
          <w:rFonts w:ascii="Times New Roman" w:hAnsi="Times New Roman"/>
          <w:sz w:val="28"/>
          <w:szCs w:val="28"/>
        </w:rPr>
        <w:t>Дисциплина</w:t>
      </w:r>
      <w:r w:rsidRPr="00D36D05">
        <w:rPr>
          <w:rFonts w:ascii="Times New Roman" w:hAnsi="Times New Roman"/>
          <w:b/>
          <w:sz w:val="28"/>
          <w:szCs w:val="28"/>
        </w:rPr>
        <w:t xml:space="preserve"> </w:t>
      </w:r>
      <w:r w:rsidRPr="0054689C">
        <w:rPr>
          <w:rFonts w:ascii="Times New Roman" w:hAnsi="Times New Roman"/>
          <w:sz w:val="28"/>
          <w:szCs w:val="28"/>
        </w:rPr>
        <w:t>«</w:t>
      </w:r>
      <w:r w:rsidR="0012546E" w:rsidRPr="00BC1E97">
        <w:rPr>
          <w:rFonts w:ascii="Times New Roman" w:hAnsi="Times New Roman"/>
          <w:color w:val="000000"/>
          <w:sz w:val="28"/>
          <w:szCs w:val="28"/>
        </w:rPr>
        <w:t>Логистика и транспортное обеспечение внешнеэкономической деятельности</w:t>
      </w:r>
      <w:r w:rsidRPr="00D36D05">
        <w:rPr>
          <w:rFonts w:ascii="Times New Roman" w:hAnsi="Times New Roman"/>
          <w:b/>
          <w:sz w:val="28"/>
          <w:szCs w:val="28"/>
        </w:rPr>
        <w:t xml:space="preserve">» </w:t>
      </w:r>
      <w:r w:rsidRPr="00D36D05">
        <w:rPr>
          <w:rFonts w:ascii="Times New Roman" w:hAnsi="Times New Roman"/>
          <w:bCs/>
          <w:sz w:val="28"/>
          <w:szCs w:val="28"/>
        </w:rPr>
        <w:t xml:space="preserve">является </w:t>
      </w:r>
      <w:r>
        <w:rPr>
          <w:rFonts w:ascii="Times New Roman" w:hAnsi="Times New Roman"/>
          <w:bCs/>
          <w:sz w:val="28"/>
          <w:szCs w:val="28"/>
        </w:rPr>
        <w:t xml:space="preserve">обязательной </w:t>
      </w:r>
      <w:r w:rsidRPr="00D36D05">
        <w:rPr>
          <w:rFonts w:ascii="Times New Roman" w:hAnsi="Times New Roman"/>
          <w:bCs/>
          <w:sz w:val="28"/>
          <w:szCs w:val="28"/>
        </w:rPr>
        <w:t xml:space="preserve">дисциплиной </w:t>
      </w:r>
      <w:r w:rsidR="000A2F03">
        <w:rPr>
          <w:rFonts w:ascii="Times New Roman" w:hAnsi="Times New Roman"/>
          <w:bCs/>
          <w:sz w:val="28"/>
          <w:szCs w:val="28"/>
        </w:rPr>
        <w:t>профилей:</w:t>
      </w:r>
      <w:r w:rsidR="000A2F03" w:rsidRPr="000A2F03">
        <w:rPr>
          <w:rFonts w:ascii="Times New Roman" w:hAnsi="Times New Roman"/>
          <w:color w:val="000000"/>
          <w:sz w:val="28"/>
          <w:szCs w:val="28"/>
        </w:rPr>
        <w:t xml:space="preserve"> </w:t>
      </w:r>
      <w:r w:rsidR="000A2F03">
        <w:rPr>
          <w:rFonts w:ascii="Times New Roman" w:hAnsi="Times New Roman"/>
          <w:color w:val="000000"/>
          <w:sz w:val="28"/>
          <w:szCs w:val="28"/>
        </w:rPr>
        <w:t>«</w:t>
      </w:r>
      <w:r w:rsidR="000A2F03" w:rsidRPr="00EE4705">
        <w:rPr>
          <w:rFonts w:ascii="Times New Roman" w:hAnsi="Times New Roman"/>
          <w:color w:val="000000"/>
          <w:sz w:val="28"/>
          <w:szCs w:val="28"/>
        </w:rPr>
        <w:t>Международные экономические отношения</w:t>
      </w:r>
      <w:r w:rsidR="000A2F03">
        <w:rPr>
          <w:rFonts w:ascii="Times New Roman" w:hAnsi="Times New Roman"/>
          <w:color w:val="000000"/>
          <w:sz w:val="28"/>
          <w:szCs w:val="28"/>
        </w:rPr>
        <w:t xml:space="preserve">», </w:t>
      </w:r>
      <w:r w:rsidR="000A2F03" w:rsidRPr="00EE4705">
        <w:rPr>
          <w:rFonts w:ascii="Times New Roman" w:hAnsi="Times New Roman"/>
          <w:color w:val="000000"/>
          <w:sz w:val="28"/>
          <w:szCs w:val="28"/>
        </w:rPr>
        <w:t xml:space="preserve">ОП </w:t>
      </w:r>
      <w:r w:rsidR="000A2F03">
        <w:rPr>
          <w:rFonts w:ascii="Times New Roman" w:hAnsi="Times New Roman"/>
          <w:color w:val="000000"/>
          <w:sz w:val="28"/>
          <w:szCs w:val="28"/>
        </w:rPr>
        <w:t>«</w:t>
      </w:r>
      <w:r w:rsidR="000A2F03" w:rsidRPr="00EE4705">
        <w:rPr>
          <w:rFonts w:ascii="Times New Roman" w:hAnsi="Times New Roman"/>
          <w:color w:val="000000"/>
          <w:sz w:val="28"/>
          <w:szCs w:val="28"/>
        </w:rPr>
        <w:t>Международные экономические отношения</w:t>
      </w:r>
      <w:r w:rsidR="000A2F03">
        <w:rPr>
          <w:rFonts w:ascii="Times New Roman" w:hAnsi="Times New Roman"/>
          <w:color w:val="000000"/>
          <w:sz w:val="28"/>
          <w:szCs w:val="28"/>
        </w:rPr>
        <w:t>»</w:t>
      </w:r>
      <w:r w:rsidR="000A2F03">
        <w:rPr>
          <w:rFonts w:ascii="Times New Roman" w:hAnsi="Times New Roman"/>
          <w:bCs/>
          <w:sz w:val="28"/>
          <w:szCs w:val="28"/>
        </w:rPr>
        <w:t xml:space="preserve"> и </w:t>
      </w:r>
      <w:r w:rsidR="000A2F03">
        <w:rPr>
          <w:rFonts w:ascii="Times New Roman" w:hAnsi="Times New Roman"/>
          <w:color w:val="000000"/>
          <w:sz w:val="28"/>
          <w:szCs w:val="28"/>
        </w:rPr>
        <w:t>«</w:t>
      </w:r>
      <w:r w:rsidR="000A2F03" w:rsidRPr="00D773B8">
        <w:rPr>
          <w:rFonts w:ascii="Times New Roman" w:hAnsi="Times New Roman"/>
          <w:color w:val="000000"/>
          <w:sz w:val="28"/>
          <w:szCs w:val="28"/>
        </w:rPr>
        <w:t>Миров</w:t>
      </w:r>
      <w:r w:rsidR="000A2F03">
        <w:rPr>
          <w:rFonts w:ascii="Times New Roman" w:hAnsi="Times New Roman"/>
          <w:color w:val="000000"/>
          <w:sz w:val="28"/>
          <w:szCs w:val="28"/>
        </w:rPr>
        <w:t>ая экономика и международный бизнес</w:t>
      </w:r>
      <w:r w:rsidR="000A2F03" w:rsidRPr="00D773B8">
        <w:rPr>
          <w:rFonts w:ascii="Times New Roman" w:hAnsi="Times New Roman"/>
          <w:color w:val="000000"/>
          <w:sz w:val="28"/>
          <w:szCs w:val="28"/>
        </w:rPr>
        <w:t xml:space="preserve"> (с частичной реализацией на английском языке)</w:t>
      </w:r>
      <w:r w:rsidR="000A2F03">
        <w:rPr>
          <w:rFonts w:ascii="Times New Roman" w:hAnsi="Times New Roman"/>
          <w:color w:val="000000"/>
          <w:sz w:val="28"/>
          <w:szCs w:val="28"/>
        </w:rPr>
        <w:t xml:space="preserve">», </w:t>
      </w:r>
      <w:r w:rsidR="000A2F03" w:rsidRPr="00D773B8">
        <w:rPr>
          <w:rFonts w:ascii="Times New Roman" w:hAnsi="Times New Roman"/>
          <w:color w:val="000000"/>
          <w:sz w:val="28"/>
          <w:szCs w:val="28"/>
        </w:rPr>
        <w:t xml:space="preserve">ОП </w:t>
      </w:r>
      <w:r w:rsidR="000A2F03">
        <w:rPr>
          <w:rFonts w:ascii="Times New Roman" w:hAnsi="Times New Roman"/>
          <w:color w:val="000000"/>
          <w:sz w:val="28"/>
          <w:szCs w:val="28"/>
        </w:rPr>
        <w:t>«</w:t>
      </w:r>
      <w:r w:rsidR="000A2F03" w:rsidRPr="00D773B8">
        <w:rPr>
          <w:rFonts w:ascii="Times New Roman" w:hAnsi="Times New Roman"/>
          <w:color w:val="000000"/>
          <w:sz w:val="28"/>
          <w:szCs w:val="28"/>
        </w:rPr>
        <w:t>Мировая экономика, мировые финансы и международный бизнес (с частичной реализацией на англ. языке)</w:t>
      </w:r>
      <w:r w:rsidR="000A2F03">
        <w:rPr>
          <w:rFonts w:ascii="Times New Roman" w:hAnsi="Times New Roman"/>
          <w:color w:val="000000"/>
          <w:sz w:val="28"/>
          <w:szCs w:val="28"/>
        </w:rPr>
        <w:t xml:space="preserve">» </w:t>
      </w:r>
      <w:r w:rsidRPr="00DC2B3B">
        <w:rPr>
          <w:rFonts w:ascii="Times New Roman" w:hAnsi="Times New Roman"/>
          <w:sz w:val="28"/>
          <w:szCs w:val="28"/>
        </w:rPr>
        <w:t>для студентов, обучающихся по направлению</w:t>
      </w:r>
      <w:r w:rsidR="00543909">
        <w:rPr>
          <w:rFonts w:ascii="Times New Roman" w:hAnsi="Times New Roman"/>
          <w:sz w:val="28"/>
          <w:szCs w:val="28"/>
        </w:rPr>
        <w:t xml:space="preserve"> подготовки</w:t>
      </w:r>
      <w:r w:rsidRPr="00DC2B3B">
        <w:rPr>
          <w:rFonts w:ascii="Times New Roman" w:hAnsi="Times New Roman"/>
          <w:sz w:val="28"/>
          <w:szCs w:val="28"/>
        </w:rPr>
        <w:t xml:space="preserve"> </w:t>
      </w:r>
      <w:r w:rsidRPr="00CD3364">
        <w:rPr>
          <w:rFonts w:ascii="Times New Roman" w:hAnsi="Times New Roman"/>
          <w:color w:val="000000"/>
          <w:sz w:val="28"/>
          <w:szCs w:val="28"/>
        </w:rPr>
        <w:t xml:space="preserve">38.03.01 </w:t>
      </w:r>
      <w:r>
        <w:rPr>
          <w:rFonts w:ascii="Times New Roman" w:hAnsi="Times New Roman"/>
          <w:color w:val="000000"/>
          <w:sz w:val="28"/>
          <w:szCs w:val="28"/>
        </w:rPr>
        <w:t>–</w:t>
      </w:r>
      <w:r w:rsidRPr="00CD3364">
        <w:rPr>
          <w:rFonts w:ascii="Times New Roman" w:hAnsi="Times New Roman"/>
          <w:color w:val="000000"/>
          <w:sz w:val="28"/>
          <w:szCs w:val="28"/>
        </w:rPr>
        <w:t xml:space="preserve"> Экономика</w:t>
      </w:r>
      <w:r w:rsidR="00543909">
        <w:rPr>
          <w:rFonts w:ascii="Times New Roman" w:hAnsi="Times New Roman"/>
          <w:color w:val="000000"/>
          <w:sz w:val="28"/>
          <w:szCs w:val="28"/>
        </w:rPr>
        <w:t>.</w:t>
      </w:r>
      <w:r>
        <w:rPr>
          <w:rFonts w:ascii="Times New Roman" w:hAnsi="Times New Roman"/>
          <w:color w:val="000000"/>
          <w:sz w:val="28"/>
          <w:szCs w:val="28"/>
        </w:rPr>
        <w:t xml:space="preserve"> </w:t>
      </w:r>
    </w:p>
    <w:p w:rsidR="00BC1E97" w:rsidRDefault="00BC1E97" w:rsidP="00BC1E97">
      <w:pPr>
        <w:pStyle w:val="Default"/>
        <w:jc w:val="center"/>
        <w:rPr>
          <w:b/>
          <w:bCs/>
          <w:sz w:val="28"/>
          <w:szCs w:val="28"/>
        </w:rPr>
      </w:pPr>
    </w:p>
    <w:p w:rsidR="00BC1E97" w:rsidRPr="007D094B" w:rsidRDefault="00BC1E97" w:rsidP="00BC1E97">
      <w:pPr>
        <w:pStyle w:val="1"/>
        <w:ind w:firstLine="709"/>
        <w:jc w:val="both"/>
        <w:rPr>
          <w:rFonts w:ascii="Times New Roman" w:hAnsi="Times New Roman"/>
          <w:sz w:val="28"/>
        </w:rPr>
      </w:pPr>
      <w:bookmarkStart w:id="8" w:name="_Toc528955532"/>
      <w:bookmarkStart w:id="9" w:name="_Toc159801450"/>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Pr="007D094B">
        <w:rPr>
          <w:rFonts w:ascii="Times New Roman" w:hAnsi="Times New Roman"/>
          <w:sz w:val="28"/>
        </w:rPr>
        <w:t xml:space="preserve"> </w:t>
      </w:r>
    </w:p>
    <w:p w:rsidR="006D43E5" w:rsidRPr="00E07E34" w:rsidRDefault="006D43E5" w:rsidP="006D43E5">
      <w:pPr>
        <w:spacing w:after="0" w:line="240" w:lineRule="auto"/>
        <w:ind w:firstLine="709"/>
        <w:rPr>
          <w:rFonts w:ascii="Times New Roman" w:hAnsi="Times New Roman"/>
          <w:sz w:val="24"/>
          <w:szCs w:val="28"/>
        </w:rPr>
      </w:pPr>
      <w:bookmarkStart w:id="10" w:name="_Toc528955533"/>
      <w:bookmarkStart w:id="11" w:name="_Toc159801451"/>
      <w:r w:rsidRPr="008D6089">
        <w:rPr>
          <w:rFonts w:ascii="Times New Roman" w:eastAsia="Calibri" w:hAnsi="Times New Roman"/>
          <w:sz w:val="28"/>
          <w:lang w:eastAsia="en-US"/>
        </w:rPr>
        <w:t>П</w:t>
      </w:r>
      <w:r w:rsidRPr="00EE4705">
        <w:rPr>
          <w:rFonts w:ascii="Times New Roman" w:hAnsi="Times New Roman"/>
          <w:color w:val="000000"/>
          <w:sz w:val="28"/>
          <w:szCs w:val="28"/>
        </w:rPr>
        <w:t>рофил</w:t>
      </w:r>
      <w:r>
        <w:rPr>
          <w:rFonts w:ascii="Times New Roman" w:hAnsi="Times New Roman"/>
          <w:color w:val="000000"/>
          <w:sz w:val="28"/>
          <w:szCs w:val="28"/>
        </w:rPr>
        <w:t>ь</w:t>
      </w:r>
      <w:r w:rsidRPr="00EE4705">
        <w:rPr>
          <w:rFonts w:ascii="Times New Roman" w:hAnsi="Times New Roman"/>
          <w:color w:val="000000"/>
          <w:sz w:val="28"/>
          <w:szCs w:val="28"/>
        </w:rPr>
        <w:t xml:space="preserve"> </w:t>
      </w:r>
      <w:r>
        <w:rPr>
          <w:rFonts w:ascii="Times New Roman" w:hAnsi="Times New Roman"/>
          <w:color w:val="000000"/>
          <w:sz w:val="28"/>
          <w:szCs w:val="28"/>
        </w:rPr>
        <w:t>«</w:t>
      </w:r>
      <w:r w:rsidRPr="00EE4705">
        <w:rPr>
          <w:rFonts w:ascii="Times New Roman" w:hAnsi="Times New Roman"/>
          <w:color w:val="000000"/>
          <w:sz w:val="28"/>
          <w:szCs w:val="28"/>
        </w:rPr>
        <w:t>Международные экономические отношения</w:t>
      </w:r>
      <w:r>
        <w:rPr>
          <w:rFonts w:ascii="Times New Roman" w:hAnsi="Times New Roman"/>
          <w:color w:val="000000"/>
          <w:sz w:val="28"/>
          <w:szCs w:val="28"/>
        </w:rPr>
        <w:t>»</w:t>
      </w:r>
    </w:p>
    <w:p w:rsidR="006D43E5" w:rsidRDefault="006D43E5" w:rsidP="006D43E5">
      <w:pPr>
        <w:autoSpaceDE w:val="0"/>
        <w:autoSpaceDN w:val="0"/>
        <w:adjustRightInd w:val="0"/>
        <w:spacing w:after="0" w:line="240" w:lineRule="auto"/>
        <w:ind w:firstLine="709"/>
        <w:rPr>
          <w:rFonts w:ascii="Times New Roman" w:hAnsi="Times New Roman"/>
          <w:iCs/>
          <w:sz w:val="28"/>
          <w:szCs w:val="28"/>
        </w:rPr>
      </w:pPr>
    </w:p>
    <w:p w:rsidR="006D43E5" w:rsidRDefault="006D43E5" w:rsidP="006D43E5">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sidR="004742BF">
        <w:rPr>
          <w:rFonts w:ascii="Times New Roman" w:hAnsi="Times New Roman"/>
          <w:iCs/>
          <w:sz w:val="28"/>
          <w:szCs w:val="28"/>
        </w:rPr>
        <w:t>4</w:t>
      </w:r>
      <w:r w:rsidRPr="008B32CF">
        <w:rPr>
          <w:rFonts w:ascii="Times New Roman" w:hAnsi="Times New Roman"/>
          <w:iCs/>
          <w:sz w:val="28"/>
          <w:szCs w:val="28"/>
        </w:rPr>
        <w:t xml:space="preserve"> з.е.</w:t>
      </w:r>
    </w:p>
    <w:p w:rsidR="006D43E5" w:rsidRDefault="006D43E5" w:rsidP="006D43E5">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экзамен.</w:t>
      </w:r>
    </w:p>
    <w:p w:rsidR="006D43E5" w:rsidRDefault="006D43E5" w:rsidP="006D43E5">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126"/>
        <w:gridCol w:w="2410"/>
      </w:tblGrid>
      <w:tr w:rsidR="006D43E5" w:rsidRPr="008B32CF" w:rsidTr="000A2F03">
        <w:trPr>
          <w:trHeight w:val="428"/>
        </w:trPr>
        <w:tc>
          <w:tcPr>
            <w:tcW w:w="4928" w:type="dxa"/>
          </w:tcPr>
          <w:p w:rsidR="006D43E5" w:rsidRPr="008B32CF" w:rsidRDefault="006D43E5" w:rsidP="000A2F03">
            <w:pPr>
              <w:autoSpaceDE w:val="0"/>
              <w:autoSpaceDN w:val="0"/>
              <w:adjustRightInd w:val="0"/>
              <w:spacing w:after="0"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126" w:type="dxa"/>
          </w:tcPr>
          <w:p w:rsidR="006D43E5" w:rsidRPr="008B32CF" w:rsidRDefault="006D43E5" w:rsidP="000A2F03">
            <w:pPr>
              <w:autoSpaceDE w:val="0"/>
              <w:autoSpaceDN w:val="0"/>
              <w:adjustRightInd w:val="0"/>
              <w:spacing w:after="0"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410" w:type="dxa"/>
          </w:tcPr>
          <w:p w:rsidR="006D43E5" w:rsidRPr="008B32CF" w:rsidRDefault="004742BF" w:rsidP="000A2F03">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7</w:t>
            </w:r>
            <w:r w:rsidR="006D43E5">
              <w:rPr>
                <w:rFonts w:ascii="Times New Roman" w:hAnsi="Times New Roman"/>
                <w:b/>
                <w:i/>
                <w:iCs/>
                <w:sz w:val="24"/>
                <w:szCs w:val="24"/>
              </w:rPr>
              <w:t xml:space="preserve"> семестр</w:t>
            </w:r>
          </w:p>
        </w:tc>
      </w:tr>
      <w:tr w:rsidR="006D43E5" w:rsidRPr="008B32CF" w:rsidTr="000A2F03">
        <w:trPr>
          <w:trHeight w:val="347"/>
        </w:trPr>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126" w:type="dxa"/>
          </w:tcPr>
          <w:p w:rsidR="006D43E5" w:rsidRPr="008B32CF" w:rsidRDefault="004742BF" w:rsidP="004742BF">
            <w:pPr>
              <w:autoSpaceDE w:val="0"/>
              <w:autoSpaceDN w:val="0"/>
              <w:adjustRightInd w:val="0"/>
              <w:spacing w:after="0" w:line="240" w:lineRule="auto"/>
              <w:rPr>
                <w:rFonts w:ascii="Times New Roman" w:hAnsi="Times New Roman"/>
                <w:i/>
                <w:iCs/>
                <w:sz w:val="24"/>
                <w:szCs w:val="24"/>
              </w:rPr>
            </w:pPr>
            <w:r>
              <w:rPr>
                <w:rFonts w:ascii="Times New Roman" w:hAnsi="Times New Roman"/>
                <w:b/>
                <w:bCs/>
                <w:sz w:val="24"/>
                <w:szCs w:val="24"/>
              </w:rPr>
              <w:t>4</w:t>
            </w:r>
            <w:r w:rsidR="006D43E5">
              <w:rPr>
                <w:rFonts w:ascii="Times New Roman" w:hAnsi="Times New Roman"/>
                <w:b/>
                <w:bCs/>
                <w:sz w:val="24"/>
                <w:szCs w:val="24"/>
              </w:rPr>
              <w:t xml:space="preserve"> </w:t>
            </w:r>
            <w:r w:rsidR="006D43E5" w:rsidRPr="008B32CF">
              <w:rPr>
                <w:rFonts w:ascii="Times New Roman" w:hAnsi="Times New Roman"/>
                <w:b/>
                <w:bCs/>
                <w:sz w:val="24"/>
                <w:szCs w:val="24"/>
              </w:rPr>
              <w:t xml:space="preserve">з.е; </w:t>
            </w:r>
            <w:r w:rsidR="006D43E5" w:rsidRPr="0011185A">
              <w:rPr>
                <w:rFonts w:ascii="Times New Roman" w:hAnsi="Times New Roman"/>
                <w:b/>
                <w:i/>
                <w:iCs/>
                <w:sz w:val="24"/>
                <w:szCs w:val="24"/>
              </w:rPr>
              <w:t>1</w:t>
            </w:r>
            <w:r>
              <w:rPr>
                <w:rFonts w:ascii="Times New Roman" w:hAnsi="Times New Roman"/>
                <w:b/>
                <w:i/>
                <w:iCs/>
                <w:sz w:val="24"/>
                <w:szCs w:val="24"/>
              </w:rPr>
              <w:t>44</w:t>
            </w:r>
            <w:r w:rsidR="006D43E5" w:rsidRPr="0011185A">
              <w:rPr>
                <w:rFonts w:ascii="Times New Roman" w:hAnsi="Times New Roman"/>
                <w:b/>
                <w:i/>
                <w:iCs/>
                <w:sz w:val="24"/>
                <w:szCs w:val="24"/>
              </w:rPr>
              <w:t xml:space="preserve"> </w:t>
            </w:r>
            <w:r w:rsidR="006D43E5" w:rsidRPr="008B32CF">
              <w:rPr>
                <w:rFonts w:ascii="Times New Roman" w:hAnsi="Times New Roman"/>
                <w:b/>
                <w:bCs/>
                <w:sz w:val="24"/>
                <w:szCs w:val="24"/>
              </w:rPr>
              <w:t>часов</w:t>
            </w:r>
          </w:p>
        </w:tc>
        <w:tc>
          <w:tcPr>
            <w:tcW w:w="2410" w:type="dxa"/>
          </w:tcPr>
          <w:p w:rsidR="006D43E5" w:rsidRPr="008B32CF" w:rsidRDefault="006D43E5" w:rsidP="004742BF">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w:t>
            </w:r>
            <w:r w:rsidR="004742BF">
              <w:rPr>
                <w:rFonts w:ascii="Times New Roman" w:hAnsi="Times New Roman"/>
                <w:i/>
                <w:iCs/>
                <w:sz w:val="24"/>
                <w:szCs w:val="24"/>
              </w:rPr>
              <w:t>44</w:t>
            </w:r>
          </w:p>
        </w:tc>
      </w:tr>
      <w:tr w:rsidR="004742BF" w:rsidRPr="008B32CF" w:rsidTr="000A2F03">
        <w:tc>
          <w:tcPr>
            <w:tcW w:w="4928" w:type="dxa"/>
          </w:tcPr>
          <w:p w:rsidR="004742BF" w:rsidRPr="008B32CF" w:rsidRDefault="004742BF" w:rsidP="004742BF">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Контактная работа-</w:t>
            </w:r>
            <w:r w:rsidRPr="008B32CF">
              <w:rPr>
                <w:rFonts w:ascii="Times New Roman" w:hAnsi="Times New Roman"/>
                <w:b/>
                <w:bCs/>
                <w:i/>
                <w:iCs/>
                <w:sz w:val="24"/>
                <w:szCs w:val="24"/>
              </w:rPr>
              <w:t>Аудиторные занятия</w:t>
            </w:r>
          </w:p>
        </w:tc>
        <w:tc>
          <w:tcPr>
            <w:tcW w:w="2126" w:type="dxa"/>
          </w:tcPr>
          <w:p w:rsidR="004742BF" w:rsidRPr="008B32CF" w:rsidRDefault="004742BF" w:rsidP="004742BF">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c>
          <w:tcPr>
            <w:tcW w:w="2410" w:type="dxa"/>
          </w:tcPr>
          <w:p w:rsidR="004742BF" w:rsidRPr="008B32CF" w:rsidRDefault="004742BF" w:rsidP="004742BF">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r>
      <w:tr w:rsidR="004742BF" w:rsidRPr="008B32CF" w:rsidTr="000A2F03">
        <w:tc>
          <w:tcPr>
            <w:tcW w:w="4928" w:type="dxa"/>
          </w:tcPr>
          <w:p w:rsidR="004742BF" w:rsidRPr="008B32CF" w:rsidRDefault="004742BF" w:rsidP="004742BF">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Лекции (Л)</w:t>
            </w:r>
          </w:p>
        </w:tc>
        <w:tc>
          <w:tcPr>
            <w:tcW w:w="2126" w:type="dxa"/>
          </w:tcPr>
          <w:p w:rsidR="004742BF" w:rsidRPr="008B32CF" w:rsidRDefault="004742BF" w:rsidP="004742BF">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w:t>
            </w:r>
          </w:p>
        </w:tc>
        <w:tc>
          <w:tcPr>
            <w:tcW w:w="2410" w:type="dxa"/>
          </w:tcPr>
          <w:p w:rsidR="004742BF" w:rsidRPr="008B32CF" w:rsidRDefault="004742BF" w:rsidP="004742BF">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w:t>
            </w:r>
          </w:p>
        </w:tc>
      </w:tr>
      <w:tr w:rsidR="004742BF" w:rsidRPr="008B32CF" w:rsidTr="000A2F03">
        <w:tc>
          <w:tcPr>
            <w:tcW w:w="4928" w:type="dxa"/>
          </w:tcPr>
          <w:p w:rsidR="004742BF" w:rsidRPr="008B32CF" w:rsidRDefault="004742BF" w:rsidP="004742BF">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Семинарские занятия</w:t>
            </w:r>
            <w:r>
              <w:rPr>
                <w:rFonts w:ascii="Times New Roman" w:hAnsi="Times New Roman"/>
                <w:sz w:val="24"/>
                <w:szCs w:val="24"/>
              </w:rPr>
              <w:t xml:space="preserve"> и практические занятия</w:t>
            </w:r>
            <w:r w:rsidRPr="008B32CF">
              <w:rPr>
                <w:rFonts w:ascii="Times New Roman" w:hAnsi="Times New Roman"/>
                <w:sz w:val="24"/>
                <w:szCs w:val="24"/>
              </w:rPr>
              <w:t xml:space="preserve"> </w:t>
            </w:r>
          </w:p>
        </w:tc>
        <w:tc>
          <w:tcPr>
            <w:tcW w:w="2126" w:type="dxa"/>
          </w:tcPr>
          <w:p w:rsidR="004742BF" w:rsidRPr="008B32CF" w:rsidRDefault="004742BF" w:rsidP="004742BF">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c>
          <w:tcPr>
            <w:tcW w:w="2410" w:type="dxa"/>
          </w:tcPr>
          <w:p w:rsidR="004742BF" w:rsidRPr="008B32CF" w:rsidRDefault="004742BF" w:rsidP="004742BF">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r>
      <w:tr w:rsidR="004742BF" w:rsidRPr="008B32CF" w:rsidTr="000A2F03">
        <w:tc>
          <w:tcPr>
            <w:tcW w:w="4928" w:type="dxa"/>
          </w:tcPr>
          <w:p w:rsidR="004742BF" w:rsidRPr="008B32CF" w:rsidRDefault="004742BF" w:rsidP="004742BF">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126" w:type="dxa"/>
          </w:tcPr>
          <w:p w:rsidR="004742BF" w:rsidRPr="008B32CF" w:rsidRDefault="004742BF" w:rsidP="004742BF">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94</w:t>
            </w:r>
          </w:p>
        </w:tc>
        <w:tc>
          <w:tcPr>
            <w:tcW w:w="2410" w:type="dxa"/>
          </w:tcPr>
          <w:p w:rsidR="004742BF" w:rsidRPr="008B32CF" w:rsidRDefault="004742BF" w:rsidP="004742BF">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94</w:t>
            </w:r>
          </w:p>
        </w:tc>
      </w:tr>
      <w:tr w:rsidR="006D43E5" w:rsidRPr="008B32CF" w:rsidTr="000A2F03">
        <w:trPr>
          <w:trHeight w:val="183"/>
        </w:trPr>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126"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6D43E5" w:rsidRPr="008B32CF" w:rsidTr="000A2F03">
        <w:trPr>
          <w:trHeight w:val="247"/>
        </w:trPr>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126"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410"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6D43E5" w:rsidRDefault="006D43E5" w:rsidP="006D43E5">
      <w:pPr>
        <w:rPr>
          <w:rFonts w:ascii="Times New Roman" w:hAnsi="Times New Roman"/>
        </w:rPr>
      </w:pPr>
    </w:p>
    <w:p w:rsidR="006D43E5" w:rsidRDefault="006D43E5" w:rsidP="006D43E5">
      <w:pPr>
        <w:spacing w:after="0"/>
        <w:ind w:firstLine="709"/>
        <w:jc w:val="both"/>
        <w:rPr>
          <w:rFonts w:ascii="Times New Roman" w:hAnsi="Times New Roman"/>
          <w:sz w:val="28"/>
        </w:rPr>
      </w:pPr>
      <w:r w:rsidRPr="008D6089">
        <w:rPr>
          <w:rFonts w:ascii="Times New Roman" w:hAnsi="Times New Roman"/>
          <w:sz w:val="28"/>
        </w:rPr>
        <w:t>Профиль: «Мировая экономика и международный бизнес (с частичной реализацией на английском языке)»</w:t>
      </w:r>
    </w:p>
    <w:p w:rsidR="006D43E5" w:rsidRPr="008D6089" w:rsidRDefault="006D43E5" w:rsidP="006D43E5">
      <w:pPr>
        <w:spacing w:after="0"/>
        <w:ind w:firstLine="709"/>
        <w:jc w:val="both"/>
        <w:rPr>
          <w:rFonts w:ascii="Times New Roman" w:hAnsi="Times New Roman"/>
          <w:sz w:val="28"/>
        </w:rPr>
      </w:pPr>
    </w:p>
    <w:p w:rsidR="006D43E5" w:rsidRDefault="006D43E5" w:rsidP="006D43E5">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sidR="004742BF">
        <w:rPr>
          <w:rFonts w:ascii="Times New Roman" w:hAnsi="Times New Roman"/>
          <w:iCs/>
          <w:sz w:val="28"/>
          <w:szCs w:val="28"/>
        </w:rPr>
        <w:t>4</w:t>
      </w:r>
      <w:r w:rsidRPr="008B32CF">
        <w:rPr>
          <w:rFonts w:ascii="Times New Roman" w:hAnsi="Times New Roman"/>
          <w:iCs/>
          <w:sz w:val="28"/>
          <w:szCs w:val="28"/>
        </w:rPr>
        <w:t xml:space="preserve"> з.е.</w:t>
      </w:r>
    </w:p>
    <w:p w:rsidR="006D43E5" w:rsidRDefault="006D43E5" w:rsidP="006D43E5">
      <w:pPr>
        <w:autoSpaceDE w:val="0"/>
        <w:autoSpaceDN w:val="0"/>
        <w:adjustRightInd w:val="0"/>
        <w:spacing w:after="0" w:line="240" w:lineRule="auto"/>
        <w:ind w:firstLine="709"/>
        <w:rPr>
          <w:rFonts w:ascii="Times New Roman" w:hAnsi="Times New Roman"/>
          <w:iCs/>
          <w:sz w:val="28"/>
          <w:szCs w:val="28"/>
        </w:rPr>
      </w:pPr>
      <w:r w:rsidRPr="008B32CF">
        <w:rPr>
          <w:rFonts w:ascii="Times New Roman" w:hAnsi="Times New Roman"/>
          <w:iCs/>
          <w:sz w:val="28"/>
          <w:szCs w:val="28"/>
        </w:rPr>
        <w:t xml:space="preserve">Вид </w:t>
      </w:r>
      <w:r>
        <w:rPr>
          <w:rFonts w:ascii="Times New Roman" w:hAnsi="Times New Roman"/>
          <w:iCs/>
          <w:sz w:val="28"/>
          <w:szCs w:val="28"/>
        </w:rPr>
        <w:t xml:space="preserve">промежуточной аттестации – </w:t>
      </w:r>
      <w:r w:rsidR="004742BF">
        <w:rPr>
          <w:rFonts w:ascii="Times New Roman" w:hAnsi="Times New Roman"/>
          <w:iCs/>
          <w:sz w:val="28"/>
          <w:szCs w:val="28"/>
        </w:rPr>
        <w:t>экзамен</w:t>
      </w:r>
      <w:r>
        <w:rPr>
          <w:rFonts w:ascii="Times New Roman" w:hAnsi="Times New Roman"/>
          <w:iCs/>
          <w:sz w:val="28"/>
          <w:szCs w:val="28"/>
        </w:rPr>
        <w:t>.</w:t>
      </w:r>
    </w:p>
    <w:p w:rsidR="006D43E5" w:rsidRDefault="006D43E5" w:rsidP="006D43E5">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126"/>
        <w:gridCol w:w="2410"/>
      </w:tblGrid>
      <w:tr w:rsidR="006D43E5" w:rsidRPr="008B32CF" w:rsidTr="000A2F03">
        <w:trPr>
          <w:trHeight w:val="428"/>
        </w:trPr>
        <w:tc>
          <w:tcPr>
            <w:tcW w:w="4928" w:type="dxa"/>
          </w:tcPr>
          <w:p w:rsidR="006D43E5" w:rsidRPr="008B32CF" w:rsidRDefault="006D43E5" w:rsidP="000A2F03">
            <w:pPr>
              <w:autoSpaceDE w:val="0"/>
              <w:autoSpaceDN w:val="0"/>
              <w:adjustRightInd w:val="0"/>
              <w:spacing w:after="0"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126" w:type="dxa"/>
          </w:tcPr>
          <w:p w:rsidR="006D43E5" w:rsidRPr="008B32CF" w:rsidRDefault="006D43E5" w:rsidP="000A2F03">
            <w:pPr>
              <w:autoSpaceDE w:val="0"/>
              <w:autoSpaceDN w:val="0"/>
              <w:adjustRightInd w:val="0"/>
              <w:spacing w:after="0"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410" w:type="dxa"/>
          </w:tcPr>
          <w:p w:rsidR="006D43E5" w:rsidRPr="008B32CF" w:rsidRDefault="006D43E5" w:rsidP="000A2F03">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7 семестр</w:t>
            </w:r>
          </w:p>
        </w:tc>
      </w:tr>
      <w:tr w:rsidR="006D43E5" w:rsidRPr="008B32CF" w:rsidTr="000A2F03">
        <w:trPr>
          <w:trHeight w:val="347"/>
        </w:trPr>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126" w:type="dxa"/>
          </w:tcPr>
          <w:p w:rsidR="006D43E5" w:rsidRPr="008B32CF" w:rsidRDefault="004742BF" w:rsidP="004742BF">
            <w:pPr>
              <w:autoSpaceDE w:val="0"/>
              <w:autoSpaceDN w:val="0"/>
              <w:adjustRightInd w:val="0"/>
              <w:spacing w:after="0" w:line="240" w:lineRule="auto"/>
              <w:rPr>
                <w:rFonts w:ascii="Times New Roman" w:hAnsi="Times New Roman"/>
                <w:i/>
                <w:iCs/>
                <w:sz w:val="24"/>
                <w:szCs w:val="24"/>
              </w:rPr>
            </w:pPr>
            <w:r>
              <w:rPr>
                <w:rFonts w:ascii="Times New Roman" w:hAnsi="Times New Roman"/>
                <w:b/>
                <w:bCs/>
                <w:sz w:val="24"/>
                <w:szCs w:val="24"/>
              </w:rPr>
              <w:t>4</w:t>
            </w:r>
            <w:r w:rsidR="006D43E5">
              <w:rPr>
                <w:rFonts w:ascii="Times New Roman" w:hAnsi="Times New Roman"/>
                <w:b/>
                <w:bCs/>
                <w:sz w:val="24"/>
                <w:szCs w:val="24"/>
              </w:rPr>
              <w:t xml:space="preserve"> </w:t>
            </w:r>
            <w:r w:rsidR="006D43E5" w:rsidRPr="008B32CF">
              <w:rPr>
                <w:rFonts w:ascii="Times New Roman" w:hAnsi="Times New Roman"/>
                <w:b/>
                <w:bCs/>
                <w:sz w:val="24"/>
                <w:szCs w:val="24"/>
              </w:rPr>
              <w:t xml:space="preserve">з.е; </w:t>
            </w:r>
            <w:r w:rsidR="006D43E5" w:rsidRPr="0011185A">
              <w:rPr>
                <w:rFonts w:ascii="Times New Roman" w:hAnsi="Times New Roman"/>
                <w:b/>
                <w:i/>
                <w:iCs/>
                <w:sz w:val="24"/>
                <w:szCs w:val="24"/>
              </w:rPr>
              <w:t>1</w:t>
            </w:r>
            <w:r>
              <w:rPr>
                <w:rFonts w:ascii="Times New Roman" w:hAnsi="Times New Roman"/>
                <w:b/>
                <w:i/>
                <w:iCs/>
                <w:sz w:val="24"/>
                <w:szCs w:val="24"/>
              </w:rPr>
              <w:t>44</w:t>
            </w:r>
            <w:r w:rsidR="006D43E5" w:rsidRPr="0011185A">
              <w:rPr>
                <w:rFonts w:ascii="Times New Roman" w:hAnsi="Times New Roman"/>
                <w:b/>
                <w:i/>
                <w:iCs/>
                <w:sz w:val="24"/>
                <w:szCs w:val="24"/>
              </w:rPr>
              <w:t xml:space="preserve"> </w:t>
            </w:r>
            <w:r w:rsidR="006D43E5" w:rsidRPr="008B32CF">
              <w:rPr>
                <w:rFonts w:ascii="Times New Roman" w:hAnsi="Times New Roman"/>
                <w:b/>
                <w:bCs/>
                <w:sz w:val="24"/>
                <w:szCs w:val="24"/>
              </w:rPr>
              <w:t>часов</w:t>
            </w:r>
          </w:p>
        </w:tc>
        <w:tc>
          <w:tcPr>
            <w:tcW w:w="2410" w:type="dxa"/>
          </w:tcPr>
          <w:p w:rsidR="006D43E5" w:rsidRPr="008B32CF" w:rsidRDefault="004742BF"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144</w:t>
            </w:r>
          </w:p>
        </w:tc>
      </w:tr>
      <w:tr w:rsidR="006D43E5" w:rsidRPr="008B32CF" w:rsidTr="000A2F03">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Контактная работа-</w:t>
            </w:r>
            <w:r w:rsidRPr="008B32CF">
              <w:rPr>
                <w:rFonts w:ascii="Times New Roman" w:hAnsi="Times New Roman"/>
                <w:b/>
                <w:bCs/>
                <w:i/>
                <w:iCs/>
                <w:sz w:val="24"/>
                <w:szCs w:val="24"/>
              </w:rPr>
              <w:t>Аудиторные занятия</w:t>
            </w:r>
          </w:p>
        </w:tc>
        <w:tc>
          <w:tcPr>
            <w:tcW w:w="2126"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c>
          <w:tcPr>
            <w:tcW w:w="2410"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50</w:t>
            </w:r>
          </w:p>
        </w:tc>
      </w:tr>
      <w:tr w:rsidR="006D43E5" w:rsidRPr="008B32CF" w:rsidTr="000A2F03">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Лекции (Л)</w:t>
            </w:r>
          </w:p>
        </w:tc>
        <w:tc>
          <w:tcPr>
            <w:tcW w:w="2126"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w:t>
            </w:r>
          </w:p>
        </w:tc>
        <w:tc>
          <w:tcPr>
            <w:tcW w:w="2410"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16</w:t>
            </w:r>
          </w:p>
        </w:tc>
      </w:tr>
      <w:tr w:rsidR="006D43E5" w:rsidRPr="008B32CF" w:rsidTr="000A2F03">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Семинарские занятия</w:t>
            </w:r>
            <w:r>
              <w:rPr>
                <w:rFonts w:ascii="Times New Roman" w:hAnsi="Times New Roman"/>
                <w:sz w:val="24"/>
                <w:szCs w:val="24"/>
              </w:rPr>
              <w:t xml:space="preserve"> и практические занятия</w:t>
            </w:r>
            <w:r w:rsidRPr="008B32CF">
              <w:rPr>
                <w:rFonts w:ascii="Times New Roman" w:hAnsi="Times New Roman"/>
                <w:sz w:val="24"/>
                <w:szCs w:val="24"/>
              </w:rPr>
              <w:t xml:space="preserve"> </w:t>
            </w:r>
          </w:p>
        </w:tc>
        <w:tc>
          <w:tcPr>
            <w:tcW w:w="2126"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c>
          <w:tcPr>
            <w:tcW w:w="2410"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34</w:t>
            </w:r>
          </w:p>
        </w:tc>
      </w:tr>
      <w:tr w:rsidR="006D43E5" w:rsidRPr="008B32CF" w:rsidTr="000A2F03">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126" w:type="dxa"/>
          </w:tcPr>
          <w:p w:rsidR="006D43E5" w:rsidRPr="008B32CF" w:rsidRDefault="004742BF"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94</w:t>
            </w:r>
          </w:p>
        </w:tc>
        <w:tc>
          <w:tcPr>
            <w:tcW w:w="2410" w:type="dxa"/>
          </w:tcPr>
          <w:p w:rsidR="006D43E5" w:rsidRPr="008B32CF" w:rsidRDefault="004742BF"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94</w:t>
            </w:r>
          </w:p>
        </w:tc>
      </w:tr>
      <w:tr w:rsidR="006D43E5" w:rsidRPr="008B32CF" w:rsidTr="000A2F03">
        <w:trPr>
          <w:trHeight w:val="183"/>
        </w:trPr>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126"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6D43E5" w:rsidRPr="008B32CF" w:rsidTr="000A2F03">
        <w:trPr>
          <w:trHeight w:val="247"/>
        </w:trPr>
        <w:tc>
          <w:tcPr>
            <w:tcW w:w="4928" w:type="dxa"/>
          </w:tcPr>
          <w:p w:rsidR="006D43E5" w:rsidRPr="008B32CF" w:rsidRDefault="006D43E5" w:rsidP="000A2F03">
            <w:pPr>
              <w:autoSpaceDE w:val="0"/>
              <w:autoSpaceDN w:val="0"/>
              <w:adjustRightInd w:val="0"/>
              <w:spacing w:after="0"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126"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зачет</w:t>
            </w:r>
          </w:p>
        </w:tc>
        <w:tc>
          <w:tcPr>
            <w:tcW w:w="2410" w:type="dxa"/>
          </w:tcPr>
          <w:p w:rsidR="006D43E5" w:rsidRPr="008B32CF" w:rsidRDefault="006D43E5" w:rsidP="000A2F03">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6D43E5" w:rsidRDefault="006D43E5" w:rsidP="006D43E5">
      <w:pPr>
        <w:rPr>
          <w:rFonts w:ascii="Times New Roman" w:hAnsi="Times New Roman"/>
        </w:rPr>
      </w:pPr>
    </w:p>
    <w:p w:rsidR="00BC1E97" w:rsidRPr="007D094B" w:rsidRDefault="00BC1E97" w:rsidP="00BC1E97">
      <w:pPr>
        <w:pStyle w:val="1"/>
        <w:spacing w:before="0" w:after="0" w:line="360" w:lineRule="auto"/>
        <w:ind w:firstLine="709"/>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rsidR="00BC1E97" w:rsidRPr="007D094B" w:rsidRDefault="00BC1E97" w:rsidP="00BC1E97">
      <w:pPr>
        <w:pStyle w:val="1"/>
        <w:spacing w:before="0" w:after="0" w:line="360" w:lineRule="auto"/>
        <w:ind w:firstLine="709"/>
        <w:rPr>
          <w:rFonts w:ascii="Times New Roman" w:hAnsi="Times New Roman"/>
          <w:sz w:val="28"/>
        </w:rPr>
      </w:pPr>
      <w:bookmarkStart w:id="12" w:name="_Toc528955534"/>
      <w:bookmarkStart w:id="13" w:name="_Toc159801452"/>
      <w:r w:rsidRPr="007D094B">
        <w:rPr>
          <w:rFonts w:ascii="Times New Roman" w:hAnsi="Times New Roman"/>
          <w:sz w:val="28"/>
        </w:rPr>
        <w:t>5.1. Содержание дисциплины</w:t>
      </w:r>
      <w:bookmarkEnd w:id="12"/>
      <w:bookmarkEnd w:id="13"/>
    </w:p>
    <w:p w:rsidR="003C308C" w:rsidRPr="003C308C" w:rsidRDefault="003C308C" w:rsidP="003C308C">
      <w:pPr>
        <w:pStyle w:val="1"/>
        <w:spacing w:before="0" w:after="0" w:line="240" w:lineRule="auto"/>
        <w:ind w:firstLine="709"/>
        <w:jc w:val="both"/>
        <w:rPr>
          <w:rFonts w:ascii="Times New Roman" w:hAnsi="Times New Roman"/>
          <w:sz w:val="28"/>
          <w:szCs w:val="28"/>
        </w:rPr>
      </w:pPr>
      <w:bookmarkStart w:id="14" w:name="_Toc483920238"/>
      <w:bookmarkStart w:id="15" w:name="_Toc159801453"/>
      <w:r w:rsidRPr="003C308C">
        <w:rPr>
          <w:rFonts w:ascii="Times New Roman" w:hAnsi="Times New Roman"/>
          <w:bCs w:val="0"/>
          <w:sz w:val="28"/>
          <w:szCs w:val="28"/>
        </w:rPr>
        <w:t xml:space="preserve">Тема 1. </w:t>
      </w:r>
      <w:r w:rsidRPr="003C308C">
        <w:rPr>
          <w:rFonts w:ascii="Times New Roman" w:hAnsi="Times New Roman"/>
          <w:sz w:val="28"/>
          <w:szCs w:val="28"/>
        </w:rPr>
        <w:t xml:space="preserve">Логистическое обеспечение </w:t>
      </w:r>
      <w:bookmarkEnd w:id="14"/>
      <w:r>
        <w:rPr>
          <w:rFonts w:ascii="Times New Roman" w:hAnsi="Times New Roman"/>
          <w:sz w:val="28"/>
          <w:szCs w:val="28"/>
        </w:rPr>
        <w:t>внешнеэкономической деятельности</w:t>
      </w:r>
      <w:bookmarkEnd w:id="15"/>
    </w:p>
    <w:p w:rsidR="00B72740" w:rsidRDefault="003C308C" w:rsidP="003C308C">
      <w:pPr>
        <w:spacing w:after="0" w:line="240" w:lineRule="auto"/>
        <w:ind w:right="-6" w:firstLine="567"/>
        <w:jc w:val="both"/>
        <w:rPr>
          <w:rFonts w:ascii="Times New Roman" w:hAnsi="Times New Roman"/>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w:t>
      </w:r>
      <w:r w:rsidRPr="003C308C">
        <w:rPr>
          <w:rFonts w:ascii="Times New Roman" w:hAnsi="Times New Roman"/>
          <w:sz w:val="28"/>
          <w:szCs w:val="28"/>
        </w:rPr>
        <w:t xml:space="preserve"> </w:t>
      </w:r>
      <w:r>
        <w:rPr>
          <w:rFonts w:ascii="Times New Roman" w:hAnsi="Times New Roman"/>
          <w:sz w:val="28"/>
          <w:szCs w:val="28"/>
        </w:rPr>
        <w:t>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w:t>
      </w:r>
      <w:r w:rsidR="00B72740">
        <w:rPr>
          <w:rFonts w:ascii="Times New Roman" w:hAnsi="Times New Roman"/>
          <w:sz w:val="28"/>
          <w:szCs w:val="28"/>
        </w:rPr>
        <w:t>Виды логистики. Особенности организации логистического сопровождения во внешнеэкономической деятельности.</w:t>
      </w:r>
    </w:p>
    <w:p w:rsidR="00423C81" w:rsidRDefault="00423C81" w:rsidP="003C308C">
      <w:pPr>
        <w:spacing w:after="0" w:line="240" w:lineRule="auto"/>
        <w:ind w:right="-6" w:firstLine="567"/>
        <w:jc w:val="both"/>
        <w:rPr>
          <w:rFonts w:ascii="Times New Roman" w:hAnsi="Times New Roman"/>
          <w:sz w:val="28"/>
          <w:szCs w:val="28"/>
        </w:rPr>
      </w:pPr>
    </w:p>
    <w:p w:rsidR="00B72740" w:rsidRPr="00B72740" w:rsidRDefault="00B72740" w:rsidP="003C308C">
      <w:pPr>
        <w:spacing w:after="0" w:line="240" w:lineRule="auto"/>
        <w:ind w:right="-6" w:firstLine="567"/>
        <w:jc w:val="both"/>
        <w:rPr>
          <w:rFonts w:ascii="Times New Roman" w:hAnsi="Times New Roman"/>
          <w:b/>
          <w:sz w:val="28"/>
          <w:szCs w:val="28"/>
        </w:rPr>
      </w:pPr>
      <w:r w:rsidRPr="00B72740">
        <w:rPr>
          <w:rFonts w:ascii="Times New Roman" w:hAnsi="Times New Roman"/>
          <w:b/>
          <w:sz w:val="28"/>
          <w:szCs w:val="28"/>
        </w:rPr>
        <w:t>Тема 2. Транспортная логистики во внешнеэкономической деятельности</w:t>
      </w:r>
    </w:p>
    <w:p w:rsidR="003C308C" w:rsidRDefault="00423C81" w:rsidP="00423C81">
      <w:pPr>
        <w:spacing w:after="0" w:line="240" w:lineRule="auto"/>
        <w:ind w:right="-6" w:firstLine="567"/>
        <w:jc w:val="both"/>
        <w:rPr>
          <w:rFonts w:ascii="Times New Roman" w:hAnsi="Times New Roman"/>
          <w:sz w:val="28"/>
          <w:szCs w:val="28"/>
        </w:rPr>
      </w:pPr>
      <w:r>
        <w:rPr>
          <w:rFonts w:ascii="Times New Roman" w:hAnsi="Times New Roman"/>
          <w:sz w:val="28"/>
          <w:szCs w:val="28"/>
        </w:rPr>
        <w:t xml:space="preserve">Понятие и сущность транспортной логистики. </w:t>
      </w:r>
      <w:r w:rsidR="003C308C" w:rsidRPr="003C308C">
        <w:rPr>
          <w:rFonts w:ascii="Times New Roman" w:hAnsi="Times New Roman"/>
          <w:sz w:val="28"/>
          <w:szCs w:val="28"/>
        </w:rPr>
        <w:t xml:space="preserve">Классификация внешнеторговых транспортных операций. Управление транспортными операциями при экспортно-импортных перевозках. Основные виды транспортных предприятий и их подразделений в странах мира. Основные типы транспортно-коммерческой документации. </w:t>
      </w:r>
      <w:r w:rsidRPr="003C308C">
        <w:rPr>
          <w:rFonts w:ascii="Times New Roman" w:hAnsi="Times New Roman"/>
          <w:sz w:val="28"/>
          <w:szCs w:val="28"/>
        </w:rPr>
        <w:t>Базисные условия поставки.</w:t>
      </w:r>
      <w:r>
        <w:rPr>
          <w:rFonts w:ascii="Times New Roman" w:hAnsi="Times New Roman"/>
          <w:sz w:val="28"/>
          <w:szCs w:val="28"/>
        </w:rPr>
        <w:t xml:space="preserve"> Особенности применения инкотермс при мультимодальной перевозке грузов. Базисные условия поставки в рамках транспортировки грузов морским транспортом.</w:t>
      </w:r>
    </w:p>
    <w:p w:rsidR="00B72740" w:rsidRDefault="00B72740" w:rsidP="00B72740">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Тема </w:t>
      </w:r>
      <w:r w:rsidR="00423C81">
        <w:rPr>
          <w:rFonts w:ascii="Times New Roman" w:hAnsi="Times New Roman"/>
          <w:b/>
          <w:bCs/>
          <w:sz w:val="28"/>
          <w:szCs w:val="28"/>
        </w:rPr>
        <w:t>3</w:t>
      </w:r>
      <w:r>
        <w:rPr>
          <w:rFonts w:ascii="Times New Roman" w:hAnsi="Times New Roman"/>
          <w:b/>
          <w:bCs/>
          <w:sz w:val="28"/>
          <w:szCs w:val="28"/>
        </w:rPr>
        <w:t xml:space="preserve">. </w:t>
      </w:r>
      <w:r w:rsidR="00423C81">
        <w:rPr>
          <w:rFonts w:ascii="Times New Roman" w:hAnsi="Times New Roman"/>
          <w:b/>
          <w:bCs/>
          <w:sz w:val="28"/>
          <w:szCs w:val="28"/>
        </w:rPr>
        <w:t>Таможенно-тарифное и нетарифное регулирование внешнеторговых операций</w:t>
      </w:r>
    </w:p>
    <w:p w:rsidR="00423C81" w:rsidRPr="00423C81" w:rsidRDefault="00423C81" w:rsidP="00B72740">
      <w:pPr>
        <w:spacing w:after="0" w:line="240" w:lineRule="auto"/>
        <w:ind w:firstLine="709"/>
        <w:jc w:val="both"/>
        <w:rPr>
          <w:rFonts w:ascii="Times New Roman" w:hAnsi="Times New Roman"/>
          <w:bCs/>
          <w:sz w:val="28"/>
          <w:szCs w:val="28"/>
        </w:rPr>
      </w:pPr>
      <w:r w:rsidRPr="00423C81">
        <w:rPr>
          <w:rFonts w:ascii="Times New Roman" w:hAnsi="Times New Roman"/>
          <w:bCs/>
          <w:sz w:val="28"/>
          <w:szCs w:val="28"/>
        </w:rPr>
        <w:t>Сущность таможенно-тарифного регулирования. Методы определения таможенной стоимости. Основные виды таможенных платежей. Определение страны происхождения товаров. Понятие и классификация мер нетарифного регулирования. Паратарифные меры регулирования ВЭД. Традиционные меры нетарифного регулирования. Технические меры нетарифного регулирования.</w:t>
      </w:r>
    </w:p>
    <w:p w:rsidR="00B72740" w:rsidRPr="002571E6" w:rsidRDefault="00B72740" w:rsidP="00B72740">
      <w:pPr>
        <w:spacing w:after="0" w:line="240" w:lineRule="auto"/>
        <w:ind w:firstLine="709"/>
        <w:jc w:val="both"/>
        <w:rPr>
          <w:rFonts w:ascii="Times New Roman" w:hAnsi="Times New Roman"/>
          <w:b/>
          <w:sz w:val="28"/>
          <w:szCs w:val="28"/>
        </w:rPr>
      </w:pPr>
      <w:r w:rsidRPr="002571E6">
        <w:rPr>
          <w:rFonts w:ascii="Times New Roman" w:hAnsi="Times New Roman"/>
          <w:b/>
          <w:bCs/>
          <w:sz w:val="28"/>
          <w:szCs w:val="28"/>
        </w:rPr>
        <w:lastRenderedPageBreak/>
        <w:t xml:space="preserve">Тема 4.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морским транспортом</w:t>
      </w:r>
    </w:p>
    <w:p w:rsidR="00B72740" w:rsidRPr="002571E6" w:rsidRDefault="00B72740" w:rsidP="00B72740">
      <w:pPr>
        <w:spacing w:after="0" w:line="240" w:lineRule="auto"/>
        <w:ind w:firstLine="648"/>
        <w:jc w:val="both"/>
        <w:rPr>
          <w:rFonts w:ascii="Times New Roman" w:hAnsi="Times New Roman"/>
          <w:bCs/>
          <w:sz w:val="28"/>
          <w:szCs w:val="28"/>
        </w:rPr>
      </w:pPr>
      <w:r w:rsidRPr="002571E6">
        <w:rPr>
          <w:rFonts w:ascii="Times New Roman" w:hAnsi="Times New Roman"/>
          <w:sz w:val="28"/>
          <w:szCs w:val="28"/>
        </w:rPr>
        <w:t>Основные нормы международного морского права. Структура и содержание коносамента. Договор морской перевозки в регулярном линейном судоходстве. Регулярные судоходные линии. Структура и основные понятия чартера. Виды фрахтования транспортного тоннажа. Техника фрахтовых операций. Виды фрахтования транспортного тоннажа. Чартер как договор фрахтования. Понятие и виды коносамента. Особенности заполнения коносамента для различных видов отправок. Специфика перевозки контейнерных грузов морским транспортом</w:t>
      </w:r>
    </w:p>
    <w:p w:rsidR="00B72740" w:rsidRPr="002571E6" w:rsidRDefault="00B72740" w:rsidP="00B72740">
      <w:pPr>
        <w:spacing w:after="0" w:line="240" w:lineRule="auto"/>
        <w:ind w:firstLine="709"/>
        <w:jc w:val="both"/>
        <w:rPr>
          <w:rFonts w:ascii="Times New Roman" w:hAnsi="Times New Roman"/>
          <w:bCs/>
          <w:sz w:val="28"/>
          <w:szCs w:val="28"/>
        </w:rPr>
      </w:pPr>
    </w:p>
    <w:p w:rsidR="00B72740" w:rsidRPr="002571E6" w:rsidRDefault="00B72740" w:rsidP="00B72740">
      <w:pPr>
        <w:spacing w:after="0" w:line="240" w:lineRule="auto"/>
        <w:ind w:right="-6" w:firstLine="709"/>
        <w:jc w:val="both"/>
        <w:rPr>
          <w:rFonts w:ascii="Times New Roman" w:hAnsi="Times New Roman"/>
          <w:sz w:val="28"/>
          <w:szCs w:val="28"/>
        </w:rPr>
      </w:pPr>
      <w:r w:rsidRPr="002571E6">
        <w:rPr>
          <w:rFonts w:ascii="Times New Roman" w:hAnsi="Times New Roman"/>
          <w:b/>
          <w:bCs/>
          <w:sz w:val="28"/>
          <w:szCs w:val="28"/>
        </w:rPr>
        <w:t xml:space="preserve">Тема 5.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железнодорожным транспортом</w:t>
      </w:r>
    </w:p>
    <w:p w:rsidR="00B72740" w:rsidRPr="002571E6" w:rsidRDefault="00B72740" w:rsidP="00B72740">
      <w:pPr>
        <w:spacing w:after="0" w:line="240" w:lineRule="auto"/>
        <w:ind w:right="-6" w:firstLine="709"/>
        <w:jc w:val="both"/>
        <w:rPr>
          <w:rFonts w:ascii="Times New Roman" w:hAnsi="Times New Roman"/>
          <w:bCs/>
          <w:sz w:val="28"/>
          <w:szCs w:val="28"/>
        </w:rPr>
      </w:pPr>
      <w:r w:rsidRPr="002571E6">
        <w:rPr>
          <w:rFonts w:ascii="Times New Roman" w:hAnsi="Times New Roman"/>
          <w:sz w:val="28"/>
          <w:szCs w:val="28"/>
        </w:rPr>
        <w:t>Роль железнодорожного транспорта в обеспечении потребностей бизнеса. Классификация грузов, отправляемых железнодорожным транспортом. Правила транспортировки опасных грузов. Виды железнодорожного подвижного состава. Условия реализации международных железнодорожных перевозок. Соглашение о Международном железнодорожном грузовом сообщении. Бернские конвенции. Принципы формирования тарифов на внешнеторговые перевозки. Организация транспортиров внешнеторговых грузов. Условия пропуска железнодорожных составов через границу: нормативный срок досмотра и требуемая документация.</w:t>
      </w:r>
    </w:p>
    <w:p w:rsidR="00B72740" w:rsidRPr="002571E6" w:rsidRDefault="00B72740" w:rsidP="00B72740">
      <w:pPr>
        <w:spacing w:after="0" w:line="240" w:lineRule="auto"/>
        <w:ind w:firstLine="709"/>
        <w:jc w:val="both"/>
        <w:rPr>
          <w:rStyle w:val="af4"/>
          <w:rFonts w:ascii="Times New Roman" w:hAnsi="Times New Roman"/>
          <w:sz w:val="28"/>
          <w:szCs w:val="28"/>
        </w:rPr>
      </w:pPr>
      <w:r w:rsidRPr="002571E6">
        <w:rPr>
          <w:rFonts w:ascii="Times New Roman" w:hAnsi="Times New Roman"/>
          <w:b/>
          <w:bCs/>
          <w:sz w:val="28"/>
          <w:szCs w:val="28"/>
        </w:rPr>
        <w:t xml:space="preserve">Тема 6.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автомобильным транспортом</w:t>
      </w:r>
    </w:p>
    <w:p w:rsidR="00B72740" w:rsidRDefault="00B72740" w:rsidP="00B72740">
      <w:pPr>
        <w:spacing w:after="0" w:line="240" w:lineRule="auto"/>
        <w:ind w:firstLine="709"/>
        <w:jc w:val="both"/>
        <w:rPr>
          <w:rFonts w:ascii="Times New Roman" w:hAnsi="Times New Roman"/>
          <w:sz w:val="28"/>
          <w:szCs w:val="28"/>
        </w:rPr>
      </w:pPr>
      <w:r w:rsidRPr="002571E6">
        <w:rPr>
          <w:rFonts w:ascii="Times New Roman" w:hAnsi="Times New Roman"/>
          <w:sz w:val="28"/>
          <w:szCs w:val="28"/>
        </w:rPr>
        <w:t>Особенности организации и транспортировки грузов автомобильным транспортом. Виды грузов, транспортируемых автомобильным транспортом. Виды автотранспортных средств. Роль и значение автомобильного транспорта для развития внешнеэкономической деятельности. Нормативно-правовое обеспечение трансграничной транспортировки грузов автомобильным транспортом. Автомобильная накладная и книжка МДП.</w:t>
      </w:r>
    </w:p>
    <w:p w:rsidR="00B72740" w:rsidRPr="003C308C" w:rsidRDefault="00B72740" w:rsidP="00B72740">
      <w:pPr>
        <w:spacing w:after="0" w:line="240" w:lineRule="auto"/>
        <w:ind w:firstLine="709"/>
        <w:jc w:val="both"/>
        <w:rPr>
          <w:rFonts w:ascii="Times New Roman" w:hAnsi="Times New Roman"/>
          <w:bCs/>
          <w:sz w:val="28"/>
          <w:szCs w:val="28"/>
        </w:rPr>
      </w:pPr>
    </w:p>
    <w:p w:rsidR="00B72740" w:rsidRPr="00D95A5D" w:rsidRDefault="00B72740" w:rsidP="00B72740">
      <w:pPr>
        <w:spacing w:after="0" w:line="240" w:lineRule="auto"/>
        <w:ind w:firstLine="709"/>
        <w:jc w:val="both"/>
        <w:rPr>
          <w:rFonts w:ascii="Times New Roman" w:hAnsi="Times New Roman"/>
          <w:b/>
          <w:bCs/>
          <w:sz w:val="28"/>
          <w:szCs w:val="28"/>
        </w:rPr>
      </w:pPr>
      <w:r w:rsidRPr="00D95A5D">
        <w:rPr>
          <w:rFonts w:ascii="Times New Roman" w:hAnsi="Times New Roman"/>
          <w:b/>
          <w:bCs/>
          <w:sz w:val="28"/>
          <w:szCs w:val="28"/>
        </w:rPr>
        <w:t xml:space="preserve">Тема </w:t>
      </w:r>
      <w:r>
        <w:rPr>
          <w:rFonts w:ascii="Times New Roman" w:hAnsi="Times New Roman"/>
          <w:b/>
          <w:bCs/>
          <w:sz w:val="28"/>
          <w:szCs w:val="28"/>
        </w:rPr>
        <w:t>7</w:t>
      </w:r>
      <w:r w:rsidRPr="00D95A5D">
        <w:rPr>
          <w:rFonts w:ascii="Times New Roman" w:hAnsi="Times New Roman"/>
          <w:b/>
          <w:bCs/>
          <w:sz w:val="28"/>
          <w:szCs w:val="28"/>
        </w:rPr>
        <w:t xml:space="preserve">.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w:t>
      </w:r>
      <w:r w:rsidRPr="00D95A5D">
        <w:rPr>
          <w:rStyle w:val="af4"/>
          <w:rFonts w:ascii="Times New Roman" w:hAnsi="Times New Roman"/>
          <w:sz w:val="28"/>
          <w:szCs w:val="28"/>
        </w:rPr>
        <w:t>воздушным транспортом</w:t>
      </w:r>
    </w:p>
    <w:p w:rsidR="00B72740" w:rsidRDefault="00B72740" w:rsidP="00B72740">
      <w:pPr>
        <w:spacing w:after="0" w:line="240" w:lineRule="auto"/>
        <w:ind w:firstLine="709"/>
        <w:jc w:val="both"/>
        <w:rPr>
          <w:rFonts w:ascii="Times New Roman" w:hAnsi="Times New Roman"/>
          <w:sz w:val="28"/>
          <w:szCs w:val="28"/>
        </w:rPr>
      </w:pPr>
      <w:r w:rsidRPr="003C308C">
        <w:rPr>
          <w:rFonts w:ascii="Times New Roman" w:hAnsi="Times New Roman"/>
          <w:sz w:val="28"/>
          <w:szCs w:val="28"/>
        </w:rPr>
        <w:t>Организация международных перевозок воздушным транспортом. Международные организации по воздушному транспорту</w:t>
      </w:r>
      <w:r>
        <w:rPr>
          <w:rFonts w:ascii="Times New Roman" w:hAnsi="Times New Roman"/>
          <w:sz w:val="28"/>
          <w:szCs w:val="28"/>
        </w:rPr>
        <w:t xml:space="preserve">: </w:t>
      </w:r>
      <w:r w:rsidRPr="00D95A5D">
        <w:rPr>
          <w:rFonts w:ascii="Times New Roman" w:hAnsi="Times New Roman"/>
          <w:iCs/>
          <w:sz w:val="28"/>
          <w:szCs w:val="28"/>
        </w:rPr>
        <w:t>Международная организация гражданской авиации</w:t>
      </w:r>
      <w:r>
        <w:rPr>
          <w:rFonts w:ascii="Times New Roman" w:hAnsi="Times New Roman"/>
          <w:iCs/>
          <w:sz w:val="28"/>
          <w:szCs w:val="28"/>
        </w:rPr>
        <w:t>,</w:t>
      </w:r>
      <w:r>
        <w:rPr>
          <w:rFonts w:ascii="Times New Roman" w:hAnsi="Times New Roman"/>
          <w:i/>
          <w:iCs/>
          <w:sz w:val="28"/>
          <w:szCs w:val="28"/>
        </w:rPr>
        <w:t xml:space="preserve"> </w:t>
      </w:r>
      <w:r w:rsidRPr="00D95A5D">
        <w:rPr>
          <w:rFonts w:ascii="Times New Roman" w:hAnsi="Times New Roman"/>
          <w:iCs/>
          <w:sz w:val="28"/>
          <w:szCs w:val="28"/>
        </w:rPr>
        <w:t>Международная ассоциация воздушного транспорта</w:t>
      </w:r>
      <w:r>
        <w:rPr>
          <w:rFonts w:ascii="Times New Roman" w:hAnsi="Times New Roman"/>
          <w:i/>
          <w:iCs/>
          <w:sz w:val="28"/>
          <w:szCs w:val="28"/>
        </w:rPr>
        <w:t>,</w:t>
      </w:r>
      <w:r w:rsidRPr="002571E6">
        <w:rPr>
          <w:rFonts w:ascii="Times New Roman" w:hAnsi="Times New Roman"/>
          <w:i/>
          <w:iCs/>
          <w:sz w:val="28"/>
          <w:szCs w:val="28"/>
        </w:rPr>
        <w:t xml:space="preserve"> </w:t>
      </w:r>
      <w:r w:rsidRPr="002571E6">
        <w:rPr>
          <w:rFonts w:ascii="Times New Roman" w:hAnsi="Times New Roman"/>
          <w:iCs/>
          <w:sz w:val="28"/>
          <w:szCs w:val="28"/>
        </w:rPr>
        <w:t>Международный совет аэропортов</w:t>
      </w:r>
      <w:r>
        <w:rPr>
          <w:rFonts w:ascii="Times New Roman" w:hAnsi="Times New Roman"/>
          <w:sz w:val="28"/>
          <w:szCs w:val="28"/>
        </w:rPr>
        <w:t xml:space="preserve">. </w:t>
      </w:r>
      <w:r w:rsidRPr="003C308C">
        <w:rPr>
          <w:rFonts w:ascii="Times New Roman" w:hAnsi="Times New Roman"/>
          <w:sz w:val="28"/>
          <w:szCs w:val="28"/>
        </w:rPr>
        <w:t>Правовое регулирование международных воздушных грузовых перевозок</w:t>
      </w:r>
      <w:r>
        <w:rPr>
          <w:rFonts w:ascii="Times New Roman" w:hAnsi="Times New Roman"/>
          <w:sz w:val="28"/>
          <w:szCs w:val="28"/>
        </w:rPr>
        <w:t xml:space="preserve">: </w:t>
      </w:r>
      <w:r>
        <w:rPr>
          <w:rFonts w:ascii="Times New Roman" w:hAnsi="Times New Roman"/>
          <w:bCs/>
          <w:sz w:val="28"/>
          <w:szCs w:val="28"/>
        </w:rPr>
        <w:t>Чикагская конвенция, Варшавская конвенция</w:t>
      </w:r>
      <w:r>
        <w:rPr>
          <w:rFonts w:ascii="Times New Roman" w:hAnsi="Times New Roman"/>
          <w:sz w:val="28"/>
          <w:szCs w:val="28"/>
        </w:rPr>
        <w:t xml:space="preserve">, </w:t>
      </w:r>
      <w:r w:rsidRPr="002571E6">
        <w:rPr>
          <w:rFonts w:ascii="Times New Roman" w:hAnsi="Times New Roman"/>
          <w:bCs/>
          <w:sz w:val="28"/>
          <w:szCs w:val="28"/>
        </w:rPr>
        <w:t>Гвадалахарская конвенция</w:t>
      </w:r>
      <w:r>
        <w:rPr>
          <w:rFonts w:ascii="Times New Roman" w:hAnsi="Times New Roman"/>
          <w:bCs/>
          <w:sz w:val="28"/>
          <w:szCs w:val="28"/>
        </w:rPr>
        <w:t xml:space="preserve">, </w:t>
      </w:r>
      <w:r w:rsidRPr="002571E6">
        <w:rPr>
          <w:rFonts w:ascii="Times New Roman" w:hAnsi="Times New Roman"/>
          <w:bCs/>
          <w:sz w:val="28"/>
          <w:szCs w:val="28"/>
        </w:rPr>
        <w:t>Монреальская конвенция</w:t>
      </w:r>
      <w:r>
        <w:rPr>
          <w:rFonts w:ascii="Times New Roman" w:hAnsi="Times New Roman"/>
          <w:bCs/>
          <w:sz w:val="28"/>
          <w:szCs w:val="28"/>
        </w:rPr>
        <w:t xml:space="preserve">. </w:t>
      </w:r>
      <w:r w:rsidRPr="002571E6">
        <w:rPr>
          <w:rFonts w:ascii="Times New Roman" w:hAnsi="Times New Roman"/>
          <w:sz w:val="40"/>
          <w:szCs w:val="28"/>
        </w:rPr>
        <w:t xml:space="preserve"> </w:t>
      </w:r>
      <w:r>
        <w:rPr>
          <w:rFonts w:ascii="Times New Roman" w:hAnsi="Times New Roman"/>
          <w:sz w:val="28"/>
          <w:szCs w:val="28"/>
        </w:rPr>
        <w:t xml:space="preserve">Свободы воздуха. Воздушный кодекс РФ. </w:t>
      </w:r>
      <w:r w:rsidRPr="003C308C">
        <w:rPr>
          <w:rFonts w:ascii="Times New Roman" w:hAnsi="Times New Roman"/>
          <w:sz w:val="28"/>
          <w:szCs w:val="28"/>
        </w:rPr>
        <w:t>Ме</w:t>
      </w:r>
      <w:r>
        <w:rPr>
          <w:rFonts w:ascii="Times New Roman" w:hAnsi="Times New Roman"/>
          <w:sz w:val="28"/>
          <w:szCs w:val="28"/>
        </w:rPr>
        <w:t xml:space="preserve">ждународные грузовые авиатарифы: основные, классовые, корейты, минимальный сбор. Авианакладная: понятие и функции, особенности заполнения, комплект авиадокументов. </w:t>
      </w:r>
    </w:p>
    <w:p w:rsidR="00B72740" w:rsidRDefault="00B72740" w:rsidP="00B72740">
      <w:pPr>
        <w:spacing w:after="0" w:line="240" w:lineRule="auto"/>
        <w:ind w:firstLine="709"/>
        <w:jc w:val="both"/>
        <w:rPr>
          <w:rFonts w:ascii="Times New Roman" w:hAnsi="Times New Roman"/>
          <w:sz w:val="28"/>
          <w:szCs w:val="28"/>
        </w:rPr>
      </w:pPr>
    </w:p>
    <w:p w:rsidR="00B72740" w:rsidRPr="002571E6" w:rsidRDefault="00B72740" w:rsidP="00B72740">
      <w:pPr>
        <w:spacing w:after="0" w:line="240" w:lineRule="auto"/>
        <w:ind w:firstLine="709"/>
        <w:jc w:val="both"/>
        <w:rPr>
          <w:rFonts w:ascii="Times New Roman" w:hAnsi="Times New Roman"/>
          <w:color w:val="000000"/>
          <w:sz w:val="28"/>
          <w:szCs w:val="32"/>
        </w:rPr>
      </w:pPr>
      <w:r w:rsidRPr="00915842">
        <w:rPr>
          <w:rFonts w:ascii="Times New Roman" w:hAnsi="Times New Roman"/>
          <w:b/>
          <w:bCs/>
          <w:color w:val="000000"/>
          <w:sz w:val="28"/>
          <w:szCs w:val="32"/>
        </w:rPr>
        <w:t xml:space="preserve">Тема </w:t>
      </w:r>
      <w:r w:rsidR="00423C81">
        <w:rPr>
          <w:rFonts w:ascii="Times New Roman" w:hAnsi="Times New Roman"/>
          <w:b/>
          <w:bCs/>
          <w:color w:val="000000"/>
          <w:sz w:val="28"/>
          <w:szCs w:val="32"/>
        </w:rPr>
        <w:t>8</w:t>
      </w:r>
      <w:r w:rsidRPr="00915842">
        <w:rPr>
          <w:rFonts w:ascii="Times New Roman" w:hAnsi="Times New Roman"/>
          <w:b/>
          <w:bCs/>
          <w:color w:val="000000"/>
          <w:sz w:val="28"/>
          <w:szCs w:val="32"/>
        </w:rPr>
        <w:t>. Международные транспортные коридоры в системе трансграничной транспортировки грузов</w:t>
      </w:r>
    </w:p>
    <w:p w:rsidR="00B72740" w:rsidRPr="003C308C" w:rsidRDefault="00B72740" w:rsidP="00B72740">
      <w:pPr>
        <w:spacing w:after="0" w:line="240" w:lineRule="auto"/>
        <w:ind w:firstLine="709"/>
        <w:jc w:val="both"/>
        <w:rPr>
          <w:rFonts w:ascii="Times New Roman" w:hAnsi="Times New Roman"/>
          <w:bCs/>
          <w:sz w:val="28"/>
          <w:szCs w:val="28"/>
        </w:rPr>
      </w:pPr>
      <w:r w:rsidRPr="003C308C">
        <w:rPr>
          <w:rFonts w:ascii="Times New Roman" w:hAnsi="Times New Roman"/>
          <w:bCs/>
          <w:sz w:val="28"/>
          <w:szCs w:val="28"/>
        </w:rPr>
        <w:t xml:space="preserve">Мультимодальные перевозки: понятие, виды, значение для развития мировой экономики и международного бизнеса. Международные транспортные коридоры: понятие, виды. Евразийские транспортные коридоры. </w:t>
      </w:r>
      <w:r>
        <w:rPr>
          <w:rFonts w:ascii="Times New Roman" w:hAnsi="Times New Roman"/>
          <w:bCs/>
          <w:sz w:val="28"/>
          <w:szCs w:val="28"/>
        </w:rPr>
        <w:t>Северный морской путь: понятие, география транспортировки грузов. Транссибирская магистраль и ее возможности для обеспечения внешнеэкономической деятельности. МТК «Север – Юг»: страны-участницы, инфраструктурное обеспечение, масштаб деятельности и перспективы развития. МТК «Приморье-1» и «Приморье-2». Система п</w:t>
      </w:r>
      <w:r w:rsidRPr="003C308C">
        <w:rPr>
          <w:rFonts w:ascii="Times New Roman" w:hAnsi="Times New Roman"/>
          <w:bCs/>
          <w:sz w:val="28"/>
          <w:szCs w:val="28"/>
        </w:rPr>
        <w:t>анъевропейски</w:t>
      </w:r>
      <w:r>
        <w:rPr>
          <w:rFonts w:ascii="Times New Roman" w:hAnsi="Times New Roman"/>
          <w:bCs/>
          <w:sz w:val="28"/>
          <w:szCs w:val="28"/>
        </w:rPr>
        <w:t>х</w:t>
      </w:r>
      <w:r w:rsidRPr="003C308C">
        <w:rPr>
          <w:rFonts w:ascii="Times New Roman" w:hAnsi="Times New Roman"/>
          <w:bCs/>
          <w:sz w:val="28"/>
          <w:szCs w:val="28"/>
        </w:rPr>
        <w:t xml:space="preserve"> транспортны</w:t>
      </w:r>
      <w:r>
        <w:rPr>
          <w:rFonts w:ascii="Times New Roman" w:hAnsi="Times New Roman"/>
          <w:bCs/>
          <w:sz w:val="28"/>
          <w:szCs w:val="28"/>
        </w:rPr>
        <w:t>х</w:t>
      </w:r>
      <w:r w:rsidRPr="003C308C">
        <w:rPr>
          <w:rFonts w:ascii="Times New Roman" w:hAnsi="Times New Roman"/>
          <w:bCs/>
          <w:sz w:val="28"/>
          <w:szCs w:val="28"/>
        </w:rPr>
        <w:t xml:space="preserve"> коридор</w:t>
      </w:r>
      <w:r>
        <w:rPr>
          <w:rFonts w:ascii="Times New Roman" w:hAnsi="Times New Roman"/>
          <w:bCs/>
          <w:sz w:val="28"/>
          <w:szCs w:val="28"/>
        </w:rPr>
        <w:t>ов</w:t>
      </w:r>
      <w:r w:rsidRPr="003C308C">
        <w:rPr>
          <w:rFonts w:ascii="Times New Roman" w:hAnsi="Times New Roman"/>
          <w:bCs/>
          <w:sz w:val="28"/>
          <w:szCs w:val="28"/>
        </w:rPr>
        <w:t xml:space="preserve">. </w:t>
      </w:r>
      <w:r>
        <w:rPr>
          <w:rFonts w:ascii="Times New Roman" w:hAnsi="Times New Roman"/>
          <w:bCs/>
          <w:sz w:val="28"/>
          <w:szCs w:val="28"/>
        </w:rPr>
        <w:t xml:space="preserve">Перспективы развития МТК №1, МТК №2 и МТК №9. </w:t>
      </w:r>
      <w:r w:rsidRPr="003C308C">
        <w:rPr>
          <w:rFonts w:ascii="Times New Roman" w:hAnsi="Times New Roman"/>
          <w:bCs/>
          <w:sz w:val="28"/>
          <w:szCs w:val="28"/>
        </w:rPr>
        <w:t>Проект «</w:t>
      </w:r>
      <w:r>
        <w:rPr>
          <w:rFonts w:ascii="Times New Roman" w:hAnsi="Times New Roman"/>
          <w:bCs/>
          <w:sz w:val="28"/>
          <w:szCs w:val="28"/>
        </w:rPr>
        <w:t xml:space="preserve">Новый </w:t>
      </w:r>
      <w:r w:rsidRPr="003C308C">
        <w:rPr>
          <w:rFonts w:ascii="Times New Roman" w:hAnsi="Times New Roman"/>
          <w:bCs/>
          <w:sz w:val="28"/>
          <w:szCs w:val="28"/>
        </w:rPr>
        <w:t>Шелковый путь»</w:t>
      </w:r>
      <w:r>
        <w:rPr>
          <w:rFonts w:ascii="Times New Roman" w:hAnsi="Times New Roman"/>
          <w:bCs/>
          <w:sz w:val="28"/>
          <w:szCs w:val="28"/>
        </w:rPr>
        <w:t>: риски и возможности для России.</w:t>
      </w:r>
      <w:r w:rsidRPr="003C308C">
        <w:rPr>
          <w:rFonts w:ascii="Times New Roman" w:hAnsi="Times New Roman"/>
          <w:bCs/>
          <w:sz w:val="28"/>
          <w:szCs w:val="28"/>
        </w:rPr>
        <w:t xml:space="preserve"> </w:t>
      </w:r>
      <w:r w:rsidRPr="00915842">
        <w:rPr>
          <w:rFonts w:ascii="Times New Roman" w:hAnsi="Times New Roman"/>
          <w:sz w:val="28"/>
        </w:rPr>
        <w:t xml:space="preserve">Транскаспийский международный транспортный коридор. Участие стран ЕЭАС в международных транспортных коридорах. </w:t>
      </w:r>
      <w:r w:rsidRPr="00915842">
        <w:rPr>
          <w:rFonts w:ascii="Times New Roman" w:hAnsi="Times New Roman"/>
          <w:bCs/>
          <w:sz w:val="28"/>
          <w:szCs w:val="28"/>
        </w:rPr>
        <w:t>Инфраструктурная оснащенность стран ЕАЭС. Транзитный потенциал ЕАЭС.</w:t>
      </w:r>
    </w:p>
    <w:p w:rsidR="003C308C" w:rsidRPr="003C308C" w:rsidRDefault="003C308C" w:rsidP="003C308C">
      <w:pPr>
        <w:pStyle w:val="ad"/>
        <w:spacing w:before="0" w:beforeAutospacing="0" w:after="0" w:afterAutospacing="0"/>
        <w:ind w:firstLine="680"/>
        <w:jc w:val="both"/>
        <w:rPr>
          <w:bCs/>
          <w:sz w:val="28"/>
          <w:szCs w:val="28"/>
        </w:rPr>
      </w:pPr>
    </w:p>
    <w:p w:rsidR="004742BF" w:rsidRPr="004742BF" w:rsidRDefault="00BC1E97" w:rsidP="004742BF">
      <w:pPr>
        <w:spacing w:after="0" w:line="240" w:lineRule="auto"/>
        <w:ind w:firstLine="709"/>
        <w:jc w:val="both"/>
        <w:rPr>
          <w:rFonts w:ascii="Times New Roman" w:hAnsi="Times New Roman"/>
          <w:b/>
          <w:sz w:val="24"/>
          <w:szCs w:val="28"/>
        </w:rPr>
      </w:pPr>
      <w:bookmarkStart w:id="16" w:name="_Toc528955117"/>
      <w:bookmarkStart w:id="17" w:name="_Toc528955535"/>
      <w:bookmarkStart w:id="18" w:name="_Toc159801454"/>
      <w:r w:rsidRPr="004742BF">
        <w:rPr>
          <w:rFonts w:ascii="Times New Roman" w:eastAsia="Calibri" w:hAnsi="Times New Roman"/>
          <w:b/>
          <w:sz w:val="28"/>
        </w:rPr>
        <w:t>5.2 Учебно-тематический план</w:t>
      </w:r>
      <w:bookmarkEnd w:id="16"/>
      <w:bookmarkEnd w:id="17"/>
      <w:bookmarkEnd w:id="18"/>
      <w:r w:rsidR="004742BF" w:rsidRPr="004742BF">
        <w:rPr>
          <w:rFonts w:ascii="Times New Roman" w:eastAsia="Calibri" w:hAnsi="Times New Roman"/>
          <w:b/>
          <w:sz w:val="28"/>
        </w:rPr>
        <w:t xml:space="preserve"> для профилей </w:t>
      </w:r>
      <w:r w:rsidR="004742BF" w:rsidRPr="004742BF">
        <w:rPr>
          <w:rFonts w:ascii="Times New Roman" w:hAnsi="Times New Roman"/>
          <w:b/>
          <w:sz w:val="28"/>
        </w:rPr>
        <w:t xml:space="preserve">«Мировая экономика и международный бизнес (с частичной реализацией на английском языке)» и </w:t>
      </w:r>
      <w:r w:rsidR="004742BF" w:rsidRPr="004742BF">
        <w:rPr>
          <w:rFonts w:ascii="Times New Roman" w:hAnsi="Times New Roman"/>
          <w:b/>
          <w:color w:val="000000"/>
          <w:sz w:val="28"/>
          <w:szCs w:val="28"/>
        </w:rPr>
        <w:t>«Международные экономические отношения»</w:t>
      </w:r>
    </w:p>
    <w:p w:rsidR="00BC1E97" w:rsidRDefault="00BC1E97" w:rsidP="00824CB6">
      <w:pPr>
        <w:pStyle w:val="1"/>
        <w:spacing w:before="0" w:after="0" w:line="240" w:lineRule="auto"/>
        <w:ind w:firstLine="709"/>
        <w:rPr>
          <w:rFonts w:ascii="Times New Roman" w:eastAsia="Calibri" w:hAnsi="Times New Roman"/>
          <w:sz w:val="28"/>
        </w:rPr>
      </w:pPr>
    </w:p>
    <w:tbl>
      <w:tblPr>
        <w:tblW w:w="547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733"/>
        <w:gridCol w:w="850"/>
        <w:gridCol w:w="993"/>
        <w:gridCol w:w="991"/>
        <w:gridCol w:w="1365"/>
        <w:gridCol w:w="1054"/>
        <w:gridCol w:w="1693"/>
      </w:tblGrid>
      <w:tr w:rsidR="00824CB6" w:rsidRPr="005532E3" w:rsidTr="00543909">
        <w:tc>
          <w:tcPr>
            <w:tcW w:w="272"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335"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566" w:type="pct"/>
            <w:gridSpan w:val="5"/>
          </w:tcPr>
          <w:p w:rsidR="00824CB6" w:rsidRPr="00690033" w:rsidRDefault="00824CB6" w:rsidP="00824CB6">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828"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824CB6" w:rsidRPr="005532E3" w:rsidTr="00543909">
        <w:tc>
          <w:tcPr>
            <w:tcW w:w="272"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1335"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415"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636" w:type="pct"/>
            <w:gridSpan w:val="3"/>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15"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828"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r>
      <w:tr w:rsidR="00F80BCE" w:rsidRPr="005532E3" w:rsidTr="00543909">
        <w:trPr>
          <w:trHeight w:val="1242"/>
        </w:trPr>
        <w:tc>
          <w:tcPr>
            <w:tcW w:w="272"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1335"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415"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485"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484"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66"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15"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828"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r>
      <w:tr w:rsidR="00F80BCE" w:rsidRPr="003C308C" w:rsidTr="00543909">
        <w:trPr>
          <w:trHeight w:val="1066"/>
        </w:trPr>
        <w:tc>
          <w:tcPr>
            <w:tcW w:w="272"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335" w:type="pct"/>
            <w:shd w:val="clear" w:color="auto" w:fill="auto"/>
          </w:tcPr>
          <w:p w:rsidR="00F80BCE" w:rsidRPr="003C308C" w:rsidRDefault="00F80BCE" w:rsidP="007844DC">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415" w:type="pct"/>
            <w:shd w:val="clear" w:color="auto" w:fill="auto"/>
          </w:tcPr>
          <w:p w:rsidR="00F80BCE" w:rsidRPr="003C308C" w:rsidRDefault="00B3272D" w:rsidP="007844DC">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485" w:type="pct"/>
            <w:shd w:val="clear" w:color="auto" w:fill="auto"/>
          </w:tcPr>
          <w:p w:rsidR="00F80BCE" w:rsidRPr="003C308C" w:rsidRDefault="004742BF" w:rsidP="007844DC">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484" w:type="pct"/>
            <w:shd w:val="clear" w:color="auto" w:fill="auto"/>
          </w:tcPr>
          <w:p w:rsidR="00F80BCE" w:rsidRPr="003C308C" w:rsidRDefault="004742BF" w:rsidP="007844DC">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666"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15" w:type="pct"/>
            <w:shd w:val="clear" w:color="auto" w:fill="auto"/>
          </w:tcPr>
          <w:p w:rsidR="00F80BCE" w:rsidRPr="003C308C" w:rsidRDefault="004742BF" w:rsidP="00B3272D">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828"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B3272D" w:rsidRPr="003C308C" w:rsidTr="00543909">
        <w:trPr>
          <w:trHeight w:val="1297"/>
        </w:trPr>
        <w:tc>
          <w:tcPr>
            <w:tcW w:w="272"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335" w:type="pct"/>
            <w:shd w:val="clear" w:color="auto" w:fill="auto"/>
          </w:tcPr>
          <w:p w:rsidR="00B3272D" w:rsidRPr="007844DC" w:rsidRDefault="00B3272D" w:rsidP="00B3272D">
            <w:pPr>
              <w:spacing w:after="0" w:line="240" w:lineRule="auto"/>
              <w:ind w:right="-6"/>
              <w:jc w:val="both"/>
              <w:rPr>
                <w:rFonts w:ascii="Times New Roman" w:hAnsi="Times New Roman"/>
                <w:sz w:val="24"/>
                <w:szCs w:val="24"/>
              </w:rPr>
            </w:pPr>
            <w:r w:rsidRPr="007844DC">
              <w:rPr>
                <w:rFonts w:ascii="Times New Roman" w:hAnsi="Times New Roman"/>
                <w:sz w:val="24"/>
                <w:szCs w:val="28"/>
              </w:rPr>
              <w:t>Транспортная логистика во внешнеэкономической деятельности</w:t>
            </w:r>
          </w:p>
        </w:tc>
        <w:tc>
          <w:tcPr>
            <w:tcW w:w="415" w:type="pct"/>
            <w:shd w:val="clear" w:color="auto" w:fill="auto"/>
          </w:tcPr>
          <w:p w:rsidR="00B3272D" w:rsidRDefault="00B3272D" w:rsidP="00B3272D">
            <w:r>
              <w:rPr>
                <w:rFonts w:ascii="Times New Roman" w:hAnsi="Times New Roman"/>
                <w:sz w:val="24"/>
                <w:szCs w:val="24"/>
              </w:rPr>
              <w:t>18</w:t>
            </w:r>
          </w:p>
        </w:tc>
        <w:tc>
          <w:tcPr>
            <w:tcW w:w="485" w:type="pct"/>
            <w:shd w:val="clear" w:color="auto" w:fill="auto"/>
          </w:tcPr>
          <w:p w:rsidR="00B3272D" w:rsidRDefault="004742BF" w:rsidP="00B3272D">
            <w:r>
              <w:rPr>
                <w:rFonts w:ascii="Times New Roman" w:hAnsi="Times New Roman"/>
                <w:sz w:val="24"/>
                <w:szCs w:val="24"/>
              </w:rPr>
              <w:t>6</w:t>
            </w:r>
          </w:p>
        </w:tc>
        <w:tc>
          <w:tcPr>
            <w:tcW w:w="484" w:type="pct"/>
            <w:shd w:val="clear" w:color="auto" w:fill="auto"/>
          </w:tcPr>
          <w:p w:rsidR="00B3272D" w:rsidRPr="003C308C" w:rsidRDefault="004742BF" w:rsidP="00B3272D">
            <w:pPr>
              <w:spacing w:line="240" w:lineRule="auto"/>
              <w:rPr>
                <w:rFonts w:ascii="Times New Roman" w:hAnsi="Times New Roman"/>
                <w:sz w:val="24"/>
                <w:szCs w:val="24"/>
              </w:rPr>
            </w:pPr>
            <w:r>
              <w:rPr>
                <w:rFonts w:ascii="Times New Roman" w:hAnsi="Times New Roman"/>
                <w:sz w:val="24"/>
                <w:szCs w:val="24"/>
              </w:rPr>
              <w:t>2</w:t>
            </w:r>
          </w:p>
        </w:tc>
        <w:tc>
          <w:tcPr>
            <w:tcW w:w="666" w:type="pct"/>
            <w:shd w:val="clear" w:color="auto" w:fill="auto"/>
          </w:tcPr>
          <w:p w:rsidR="00B3272D" w:rsidRDefault="00B3272D" w:rsidP="00B3272D">
            <w:r>
              <w:rPr>
                <w:rFonts w:ascii="Times New Roman" w:hAnsi="Times New Roman"/>
                <w:sz w:val="24"/>
                <w:szCs w:val="24"/>
              </w:rPr>
              <w:t>4</w:t>
            </w:r>
          </w:p>
        </w:tc>
        <w:tc>
          <w:tcPr>
            <w:tcW w:w="515" w:type="pct"/>
            <w:shd w:val="clear" w:color="auto" w:fill="auto"/>
          </w:tcPr>
          <w:p w:rsidR="00B3272D" w:rsidRDefault="00B3272D" w:rsidP="004742BF">
            <w:r w:rsidRPr="000B2BD7">
              <w:rPr>
                <w:rFonts w:ascii="Times New Roman" w:hAnsi="Times New Roman"/>
                <w:sz w:val="24"/>
                <w:szCs w:val="24"/>
              </w:rPr>
              <w:t>1</w:t>
            </w:r>
            <w:r w:rsidR="004742BF">
              <w:rPr>
                <w:rFonts w:ascii="Times New Roman" w:hAnsi="Times New Roman"/>
                <w:sz w:val="24"/>
                <w:szCs w:val="24"/>
              </w:rPr>
              <w:t>2</w:t>
            </w:r>
          </w:p>
        </w:tc>
        <w:tc>
          <w:tcPr>
            <w:tcW w:w="828"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B3272D" w:rsidRPr="003C308C" w:rsidTr="00543909">
        <w:trPr>
          <w:trHeight w:val="1416"/>
        </w:trPr>
        <w:tc>
          <w:tcPr>
            <w:tcW w:w="272"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335" w:type="pct"/>
            <w:shd w:val="clear" w:color="auto" w:fill="auto"/>
          </w:tcPr>
          <w:p w:rsidR="00B3272D" w:rsidRPr="007844DC" w:rsidRDefault="00B3272D" w:rsidP="00B3272D">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415" w:type="pct"/>
            <w:shd w:val="clear" w:color="auto" w:fill="auto"/>
          </w:tcPr>
          <w:p w:rsidR="00B3272D" w:rsidRDefault="004742BF" w:rsidP="00B3272D">
            <w:r>
              <w:rPr>
                <w:rFonts w:ascii="Times New Roman" w:hAnsi="Times New Roman"/>
                <w:sz w:val="24"/>
                <w:szCs w:val="24"/>
              </w:rPr>
              <w:t>18</w:t>
            </w:r>
          </w:p>
        </w:tc>
        <w:tc>
          <w:tcPr>
            <w:tcW w:w="485" w:type="pct"/>
            <w:shd w:val="clear" w:color="auto" w:fill="auto"/>
          </w:tcPr>
          <w:p w:rsidR="00B3272D" w:rsidRDefault="004742BF" w:rsidP="00B3272D">
            <w:r>
              <w:rPr>
                <w:rFonts w:ascii="Times New Roman" w:hAnsi="Times New Roman"/>
                <w:sz w:val="24"/>
                <w:szCs w:val="24"/>
              </w:rPr>
              <w:t>6</w:t>
            </w:r>
          </w:p>
        </w:tc>
        <w:tc>
          <w:tcPr>
            <w:tcW w:w="484" w:type="pct"/>
            <w:shd w:val="clear" w:color="auto" w:fill="auto"/>
          </w:tcPr>
          <w:p w:rsidR="00B3272D" w:rsidRDefault="004742BF" w:rsidP="00B3272D">
            <w:r>
              <w:rPr>
                <w:rFonts w:ascii="Times New Roman" w:hAnsi="Times New Roman"/>
                <w:sz w:val="24"/>
                <w:szCs w:val="24"/>
              </w:rPr>
              <w:t>2</w:t>
            </w:r>
          </w:p>
        </w:tc>
        <w:tc>
          <w:tcPr>
            <w:tcW w:w="666" w:type="pct"/>
            <w:shd w:val="clear" w:color="auto" w:fill="auto"/>
          </w:tcPr>
          <w:p w:rsidR="00B3272D" w:rsidRDefault="00B3272D" w:rsidP="00B3272D">
            <w:r>
              <w:rPr>
                <w:rFonts w:ascii="Times New Roman" w:hAnsi="Times New Roman"/>
                <w:sz w:val="24"/>
                <w:szCs w:val="24"/>
              </w:rPr>
              <w:t>4</w:t>
            </w:r>
          </w:p>
        </w:tc>
        <w:tc>
          <w:tcPr>
            <w:tcW w:w="515" w:type="pct"/>
            <w:shd w:val="clear" w:color="auto" w:fill="auto"/>
          </w:tcPr>
          <w:p w:rsidR="00B3272D" w:rsidRDefault="004742BF" w:rsidP="00B3272D">
            <w:r>
              <w:rPr>
                <w:rFonts w:ascii="Times New Roman" w:hAnsi="Times New Roman"/>
                <w:sz w:val="24"/>
                <w:szCs w:val="24"/>
              </w:rPr>
              <w:t>12</w:t>
            </w:r>
          </w:p>
        </w:tc>
        <w:tc>
          <w:tcPr>
            <w:tcW w:w="828"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B3272D" w:rsidRPr="003C308C" w:rsidTr="00543909">
        <w:tc>
          <w:tcPr>
            <w:tcW w:w="272"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335" w:type="pct"/>
            <w:shd w:val="clear" w:color="auto" w:fill="auto"/>
          </w:tcPr>
          <w:p w:rsidR="00B3272D" w:rsidRPr="007844DC" w:rsidRDefault="00B3272D" w:rsidP="00B3272D">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415" w:type="pct"/>
            <w:shd w:val="clear" w:color="auto" w:fill="auto"/>
          </w:tcPr>
          <w:p w:rsidR="00B3272D" w:rsidRDefault="00B3272D" w:rsidP="004742BF">
            <w:r>
              <w:rPr>
                <w:rFonts w:ascii="Times New Roman" w:hAnsi="Times New Roman"/>
                <w:sz w:val="24"/>
                <w:szCs w:val="24"/>
              </w:rPr>
              <w:t>2</w:t>
            </w:r>
            <w:r w:rsidR="004742BF">
              <w:rPr>
                <w:rFonts w:ascii="Times New Roman" w:hAnsi="Times New Roman"/>
                <w:sz w:val="24"/>
                <w:szCs w:val="24"/>
              </w:rPr>
              <w:t>0</w:t>
            </w:r>
          </w:p>
        </w:tc>
        <w:tc>
          <w:tcPr>
            <w:tcW w:w="485" w:type="pct"/>
            <w:shd w:val="clear" w:color="auto" w:fill="auto"/>
          </w:tcPr>
          <w:p w:rsidR="00B3272D" w:rsidRDefault="004742BF" w:rsidP="00B3272D">
            <w:r>
              <w:rPr>
                <w:rFonts w:ascii="Times New Roman" w:hAnsi="Times New Roman"/>
                <w:sz w:val="24"/>
                <w:szCs w:val="24"/>
              </w:rPr>
              <w:t>8</w:t>
            </w:r>
          </w:p>
        </w:tc>
        <w:tc>
          <w:tcPr>
            <w:tcW w:w="484" w:type="pct"/>
            <w:shd w:val="clear" w:color="auto" w:fill="auto"/>
          </w:tcPr>
          <w:p w:rsidR="00B3272D" w:rsidRDefault="004742BF" w:rsidP="00B3272D">
            <w:r>
              <w:rPr>
                <w:rFonts w:ascii="Times New Roman" w:hAnsi="Times New Roman"/>
                <w:sz w:val="24"/>
                <w:szCs w:val="24"/>
              </w:rPr>
              <w:t>2</w:t>
            </w:r>
          </w:p>
        </w:tc>
        <w:tc>
          <w:tcPr>
            <w:tcW w:w="666" w:type="pct"/>
            <w:shd w:val="clear" w:color="auto" w:fill="auto"/>
          </w:tcPr>
          <w:p w:rsidR="00B3272D" w:rsidRDefault="00B3272D" w:rsidP="00B3272D">
            <w:r>
              <w:rPr>
                <w:rFonts w:ascii="Times New Roman" w:hAnsi="Times New Roman"/>
                <w:sz w:val="24"/>
                <w:szCs w:val="24"/>
              </w:rPr>
              <w:t>6</w:t>
            </w:r>
          </w:p>
        </w:tc>
        <w:tc>
          <w:tcPr>
            <w:tcW w:w="515" w:type="pct"/>
            <w:shd w:val="clear" w:color="auto" w:fill="auto"/>
          </w:tcPr>
          <w:p w:rsidR="00B3272D" w:rsidRDefault="00B3272D" w:rsidP="004742BF">
            <w:r w:rsidRPr="003A3094">
              <w:rPr>
                <w:rFonts w:ascii="Times New Roman" w:hAnsi="Times New Roman"/>
                <w:sz w:val="24"/>
                <w:szCs w:val="24"/>
              </w:rPr>
              <w:t>1</w:t>
            </w:r>
            <w:r w:rsidR="004742BF">
              <w:rPr>
                <w:rFonts w:ascii="Times New Roman" w:hAnsi="Times New Roman"/>
                <w:sz w:val="24"/>
                <w:szCs w:val="24"/>
              </w:rPr>
              <w:t>2</w:t>
            </w:r>
          </w:p>
        </w:tc>
        <w:tc>
          <w:tcPr>
            <w:tcW w:w="828"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B3272D" w:rsidRPr="003C308C" w:rsidTr="00543909">
        <w:tc>
          <w:tcPr>
            <w:tcW w:w="272"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lastRenderedPageBreak/>
              <w:t>5</w:t>
            </w:r>
          </w:p>
        </w:tc>
        <w:tc>
          <w:tcPr>
            <w:tcW w:w="1335" w:type="pct"/>
            <w:shd w:val="clear" w:color="auto" w:fill="auto"/>
          </w:tcPr>
          <w:p w:rsidR="00B3272D" w:rsidRPr="007844DC" w:rsidRDefault="00B3272D" w:rsidP="00B3272D">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415" w:type="pct"/>
            <w:shd w:val="clear" w:color="auto" w:fill="auto"/>
          </w:tcPr>
          <w:p w:rsidR="00B3272D" w:rsidRDefault="0012546E" w:rsidP="00B3272D">
            <w:r>
              <w:t>18</w:t>
            </w:r>
          </w:p>
        </w:tc>
        <w:tc>
          <w:tcPr>
            <w:tcW w:w="485" w:type="pct"/>
            <w:shd w:val="clear" w:color="auto" w:fill="auto"/>
          </w:tcPr>
          <w:p w:rsidR="00B3272D" w:rsidRDefault="0012546E" w:rsidP="00B3272D">
            <w:r>
              <w:t>6</w:t>
            </w:r>
          </w:p>
        </w:tc>
        <w:tc>
          <w:tcPr>
            <w:tcW w:w="484" w:type="pct"/>
            <w:shd w:val="clear" w:color="auto" w:fill="auto"/>
          </w:tcPr>
          <w:p w:rsidR="00B3272D" w:rsidRDefault="004742BF" w:rsidP="00B3272D">
            <w:r>
              <w:t>2</w:t>
            </w:r>
          </w:p>
        </w:tc>
        <w:tc>
          <w:tcPr>
            <w:tcW w:w="666" w:type="pct"/>
            <w:shd w:val="clear" w:color="auto" w:fill="auto"/>
          </w:tcPr>
          <w:p w:rsidR="00B3272D" w:rsidRDefault="00B3272D" w:rsidP="00B3272D">
            <w:r>
              <w:t>4</w:t>
            </w:r>
          </w:p>
        </w:tc>
        <w:tc>
          <w:tcPr>
            <w:tcW w:w="515" w:type="pct"/>
            <w:shd w:val="clear" w:color="auto" w:fill="auto"/>
          </w:tcPr>
          <w:p w:rsidR="00B3272D" w:rsidRDefault="00B3272D" w:rsidP="004742BF">
            <w:r w:rsidRPr="003A3094">
              <w:rPr>
                <w:rFonts w:ascii="Times New Roman" w:hAnsi="Times New Roman"/>
                <w:sz w:val="24"/>
                <w:szCs w:val="24"/>
              </w:rPr>
              <w:t>1</w:t>
            </w:r>
            <w:r w:rsidR="004742BF">
              <w:rPr>
                <w:rFonts w:ascii="Times New Roman" w:hAnsi="Times New Roman"/>
                <w:sz w:val="24"/>
                <w:szCs w:val="24"/>
              </w:rPr>
              <w:t>2</w:t>
            </w:r>
          </w:p>
        </w:tc>
        <w:tc>
          <w:tcPr>
            <w:tcW w:w="828"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B3272D" w:rsidRPr="003C308C" w:rsidTr="00543909">
        <w:tc>
          <w:tcPr>
            <w:tcW w:w="272" w:type="pct"/>
            <w:shd w:val="clear" w:color="auto" w:fill="auto"/>
          </w:tcPr>
          <w:p w:rsidR="00B3272D"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335" w:type="pct"/>
            <w:shd w:val="clear" w:color="auto" w:fill="auto"/>
          </w:tcPr>
          <w:p w:rsidR="00B3272D" w:rsidRPr="007844DC" w:rsidRDefault="00B3272D" w:rsidP="00B3272D">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автомобильным транспортом</w:t>
            </w:r>
          </w:p>
        </w:tc>
        <w:tc>
          <w:tcPr>
            <w:tcW w:w="415" w:type="pct"/>
            <w:shd w:val="clear" w:color="auto" w:fill="auto"/>
          </w:tcPr>
          <w:p w:rsidR="00B3272D" w:rsidRDefault="0012546E" w:rsidP="00B3272D">
            <w:r>
              <w:t>18</w:t>
            </w:r>
          </w:p>
        </w:tc>
        <w:tc>
          <w:tcPr>
            <w:tcW w:w="485" w:type="pct"/>
            <w:shd w:val="clear" w:color="auto" w:fill="auto"/>
          </w:tcPr>
          <w:p w:rsidR="00B3272D" w:rsidRDefault="0012546E" w:rsidP="00B3272D">
            <w:r>
              <w:t>6</w:t>
            </w:r>
          </w:p>
        </w:tc>
        <w:tc>
          <w:tcPr>
            <w:tcW w:w="484" w:type="pct"/>
            <w:shd w:val="clear" w:color="auto" w:fill="auto"/>
          </w:tcPr>
          <w:p w:rsidR="00B3272D" w:rsidRDefault="004742BF" w:rsidP="00B3272D">
            <w:r>
              <w:t>2</w:t>
            </w:r>
          </w:p>
        </w:tc>
        <w:tc>
          <w:tcPr>
            <w:tcW w:w="666" w:type="pct"/>
            <w:shd w:val="clear" w:color="auto" w:fill="auto"/>
          </w:tcPr>
          <w:p w:rsidR="00B3272D" w:rsidRPr="006B1FC7" w:rsidRDefault="00B3272D" w:rsidP="00B3272D">
            <w:pPr>
              <w:rPr>
                <w:rFonts w:ascii="Times New Roman" w:hAnsi="Times New Roman"/>
                <w:sz w:val="24"/>
                <w:szCs w:val="24"/>
              </w:rPr>
            </w:pPr>
            <w:r>
              <w:t>4</w:t>
            </w:r>
          </w:p>
        </w:tc>
        <w:tc>
          <w:tcPr>
            <w:tcW w:w="515" w:type="pct"/>
            <w:shd w:val="clear" w:color="auto" w:fill="auto"/>
          </w:tcPr>
          <w:p w:rsidR="00B3272D" w:rsidRDefault="00B3272D" w:rsidP="004742BF">
            <w:r w:rsidRPr="003A3094">
              <w:rPr>
                <w:rFonts w:ascii="Times New Roman" w:hAnsi="Times New Roman"/>
                <w:sz w:val="24"/>
                <w:szCs w:val="24"/>
              </w:rPr>
              <w:t>1</w:t>
            </w:r>
            <w:r w:rsidR="004742BF">
              <w:rPr>
                <w:rFonts w:ascii="Times New Roman" w:hAnsi="Times New Roman"/>
                <w:sz w:val="24"/>
                <w:szCs w:val="24"/>
              </w:rPr>
              <w:t>2</w:t>
            </w:r>
          </w:p>
        </w:tc>
        <w:tc>
          <w:tcPr>
            <w:tcW w:w="828"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B3272D" w:rsidRPr="005532E3" w:rsidTr="00543909">
        <w:tc>
          <w:tcPr>
            <w:tcW w:w="272"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1335" w:type="pct"/>
            <w:shd w:val="clear" w:color="auto" w:fill="auto"/>
          </w:tcPr>
          <w:p w:rsidR="00B3272D" w:rsidRPr="007844DC" w:rsidRDefault="00B3272D" w:rsidP="00B3272D">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415" w:type="pct"/>
            <w:shd w:val="clear" w:color="auto" w:fill="auto"/>
          </w:tcPr>
          <w:p w:rsidR="00B3272D" w:rsidRPr="00690033" w:rsidRDefault="0012546E" w:rsidP="00B3272D">
            <w:pPr>
              <w:tabs>
                <w:tab w:val="right" w:pos="851"/>
              </w:tabs>
              <w:spacing w:after="0" w:line="240" w:lineRule="auto"/>
              <w:rPr>
                <w:rFonts w:ascii="Times New Roman" w:hAnsi="Times New Roman"/>
                <w:sz w:val="24"/>
                <w:szCs w:val="24"/>
              </w:rPr>
            </w:pPr>
            <w:r>
              <w:rPr>
                <w:rFonts w:ascii="Times New Roman" w:hAnsi="Times New Roman"/>
                <w:sz w:val="24"/>
                <w:szCs w:val="24"/>
              </w:rPr>
              <w:t>18</w:t>
            </w:r>
          </w:p>
        </w:tc>
        <w:tc>
          <w:tcPr>
            <w:tcW w:w="485" w:type="pct"/>
            <w:shd w:val="clear" w:color="auto" w:fill="auto"/>
          </w:tcPr>
          <w:p w:rsidR="00B3272D" w:rsidRPr="00690033" w:rsidRDefault="0012546E" w:rsidP="00B3272D">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484" w:type="pct"/>
            <w:shd w:val="clear" w:color="auto" w:fill="auto"/>
          </w:tcPr>
          <w:p w:rsidR="00B3272D" w:rsidRPr="00690033" w:rsidRDefault="004742BF" w:rsidP="00B3272D">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666"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15" w:type="pct"/>
            <w:shd w:val="clear" w:color="auto" w:fill="auto"/>
          </w:tcPr>
          <w:p w:rsidR="00B3272D" w:rsidRDefault="004742BF" w:rsidP="004742BF">
            <w:r>
              <w:rPr>
                <w:rFonts w:ascii="Times New Roman" w:hAnsi="Times New Roman"/>
                <w:sz w:val="24"/>
                <w:szCs w:val="24"/>
              </w:rPr>
              <w:t>12</w:t>
            </w:r>
          </w:p>
        </w:tc>
        <w:tc>
          <w:tcPr>
            <w:tcW w:w="828"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B3272D" w:rsidRPr="003C308C" w:rsidTr="00543909">
        <w:tc>
          <w:tcPr>
            <w:tcW w:w="272" w:type="pct"/>
            <w:shd w:val="clear" w:color="auto" w:fill="auto"/>
          </w:tcPr>
          <w:p w:rsidR="00B3272D"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335" w:type="pct"/>
            <w:shd w:val="clear" w:color="auto" w:fill="auto"/>
          </w:tcPr>
          <w:p w:rsidR="00B3272D" w:rsidRPr="0066593A" w:rsidRDefault="00B3272D" w:rsidP="00B3272D">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415" w:type="pct"/>
            <w:shd w:val="clear" w:color="auto" w:fill="auto"/>
          </w:tcPr>
          <w:p w:rsidR="00B3272D" w:rsidRPr="00AA736F" w:rsidRDefault="0012546E" w:rsidP="00B3272D">
            <w:pPr>
              <w:rPr>
                <w:rFonts w:ascii="Times New Roman" w:hAnsi="Times New Roman"/>
                <w:sz w:val="24"/>
                <w:szCs w:val="24"/>
              </w:rPr>
            </w:pPr>
            <w:r>
              <w:rPr>
                <w:rFonts w:ascii="Times New Roman" w:hAnsi="Times New Roman"/>
                <w:sz w:val="24"/>
                <w:szCs w:val="24"/>
              </w:rPr>
              <w:t>18</w:t>
            </w:r>
          </w:p>
        </w:tc>
        <w:tc>
          <w:tcPr>
            <w:tcW w:w="485" w:type="pct"/>
            <w:shd w:val="clear" w:color="auto" w:fill="auto"/>
          </w:tcPr>
          <w:p w:rsidR="00B3272D" w:rsidRPr="007D4E98" w:rsidRDefault="0012546E" w:rsidP="00B3272D">
            <w:pPr>
              <w:rPr>
                <w:rFonts w:ascii="Times New Roman" w:hAnsi="Times New Roman"/>
                <w:sz w:val="24"/>
                <w:szCs w:val="24"/>
              </w:rPr>
            </w:pPr>
            <w:r>
              <w:rPr>
                <w:rFonts w:ascii="Times New Roman" w:hAnsi="Times New Roman"/>
                <w:sz w:val="24"/>
                <w:szCs w:val="24"/>
              </w:rPr>
              <w:t>6</w:t>
            </w:r>
          </w:p>
        </w:tc>
        <w:tc>
          <w:tcPr>
            <w:tcW w:w="484" w:type="pct"/>
            <w:shd w:val="clear" w:color="auto" w:fill="auto"/>
          </w:tcPr>
          <w:p w:rsidR="00B3272D" w:rsidRPr="00C34AAC" w:rsidRDefault="004742BF" w:rsidP="00B3272D">
            <w:pPr>
              <w:rPr>
                <w:rFonts w:ascii="Times New Roman" w:hAnsi="Times New Roman"/>
                <w:sz w:val="24"/>
                <w:szCs w:val="24"/>
              </w:rPr>
            </w:pPr>
            <w:r>
              <w:rPr>
                <w:rFonts w:ascii="Times New Roman" w:hAnsi="Times New Roman"/>
                <w:sz w:val="24"/>
                <w:szCs w:val="24"/>
              </w:rPr>
              <w:t>2</w:t>
            </w:r>
          </w:p>
        </w:tc>
        <w:tc>
          <w:tcPr>
            <w:tcW w:w="666" w:type="pct"/>
            <w:shd w:val="clear" w:color="auto" w:fill="auto"/>
          </w:tcPr>
          <w:p w:rsidR="00B3272D" w:rsidRDefault="00B3272D" w:rsidP="00B3272D">
            <w:pPr>
              <w:rPr>
                <w:rFonts w:ascii="Times New Roman" w:hAnsi="Times New Roman"/>
                <w:sz w:val="24"/>
                <w:szCs w:val="24"/>
              </w:rPr>
            </w:pPr>
            <w:r>
              <w:rPr>
                <w:rFonts w:ascii="Times New Roman" w:hAnsi="Times New Roman"/>
                <w:sz w:val="24"/>
                <w:szCs w:val="24"/>
              </w:rPr>
              <w:t>4</w:t>
            </w:r>
          </w:p>
        </w:tc>
        <w:tc>
          <w:tcPr>
            <w:tcW w:w="515" w:type="pct"/>
            <w:shd w:val="clear" w:color="auto" w:fill="auto"/>
          </w:tcPr>
          <w:p w:rsidR="00B3272D" w:rsidRDefault="00B3272D" w:rsidP="004742BF">
            <w:r w:rsidRPr="003A3094">
              <w:rPr>
                <w:rFonts w:ascii="Times New Roman" w:hAnsi="Times New Roman"/>
                <w:sz w:val="24"/>
                <w:szCs w:val="24"/>
              </w:rPr>
              <w:t>1</w:t>
            </w:r>
            <w:r w:rsidR="004742BF">
              <w:rPr>
                <w:rFonts w:ascii="Times New Roman" w:hAnsi="Times New Roman"/>
                <w:sz w:val="24"/>
                <w:szCs w:val="24"/>
              </w:rPr>
              <w:t>2</w:t>
            </w:r>
          </w:p>
        </w:tc>
        <w:tc>
          <w:tcPr>
            <w:tcW w:w="828"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5532E3" w:rsidTr="00543909">
        <w:tc>
          <w:tcPr>
            <w:tcW w:w="272"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p>
        </w:tc>
        <w:tc>
          <w:tcPr>
            <w:tcW w:w="1335"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Итого</w:t>
            </w:r>
          </w:p>
        </w:tc>
        <w:tc>
          <w:tcPr>
            <w:tcW w:w="415" w:type="pct"/>
            <w:shd w:val="clear" w:color="auto" w:fill="auto"/>
          </w:tcPr>
          <w:p w:rsidR="00F80BCE" w:rsidRPr="00690033" w:rsidRDefault="00B3272D" w:rsidP="007844DC">
            <w:pPr>
              <w:tabs>
                <w:tab w:val="right" w:pos="851"/>
              </w:tabs>
              <w:spacing w:after="0" w:line="240" w:lineRule="auto"/>
              <w:rPr>
                <w:rFonts w:ascii="Times New Roman" w:hAnsi="Times New Roman"/>
                <w:sz w:val="24"/>
                <w:szCs w:val="24"/>
              </w:rPr>
            </w:pPr>
            <w:r>
              <w:rPr>
                <w:rFonts w:ascii="Times New Roman" w:hAnsi="Times New Roman"/>
                <w:sz w:val="24"/>
                <w:szCs w:val="24"/>
              </w:rPr>
              <w:t>144</w:t>
            </w:r>
          </w:p>
        </w:tc>
        <w:tc>
          <w:tcPr>
            <w:tcW w:w="485" w:type="pct"/>
            <w:shd w:val="clear" w:color="auto" w:fill="auto"/>
          </w:tcPr>
          <w:p w:rsidR="00F80BCE" w:rsidRDefault="004742BF" w:rsidP="00B112FB">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484" w:type="pct"/>
            <w:shd w:val="clear" w:color="auto" w:fill="auto"/>
          </w:tcPr>
          <w:p w:rsidR="00F80BCE" w:rsidRDefault="004742BF" w:rsidP="007844DC">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666"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15" w:type="pct"/>
            <w:shd w:val="clear" w:color="auto" w:fill="auto"/>
          </w:tcPr>
          <w:p w:rsidR="00F80BCE" w:rsidRDefault="004742BF" w:rsidP="007844DC">
            <w:pPr>
              <w:tabs>
                <w:tab w:val="right" w:pos="851"/>
              </w:tabs>
              <w:spacing w:after="0" w:line="240" w:lineRule="auto"/>
              <w:rPr>
                <w:rFonts w:ascii="Times New Roman" w:hAnsi="Times New Roman"/>
                <w:sz w:val="24"/>
                <w:szCs w:val="24"/>
              </w:rPr>
            </w:pPr>
            <w:r>
              <w:rPr>
                <w:rFonts w:ascii="Times New Roman" w:hAnsi="Times New Roman"/>
                <w:sz w:val="24"/>
                <w:szCs w:val="24"/>
              </w:rPr>
              <w:t>94</w:t>
            </w:r>
          </w:p>
        </w:tc>
        <w:tc>
          <w:tcPr>
            <w:tcW w:w="828" w:type="pct"/>
            <w:shd w:val="clear" w:color="auto" w:fill="auto"/>
          </w:tcPr>
          <w:p w:rsidR="00F80BCE" w:rsidRPr="00B112FB" w:rsidRDefault="00B112FB" w:rsidP="007844DC">
            <w:pPr>
              <w:tabs>
                <w:tab w:val="right" w:pos="851"/>
              </w:tabs>
              <w:spacing w:after="0" w:line="240" w:lineRule="auto"/>
              <w:rPr>
                <w:rFonts w:ascii="Times New Roman" w:hAnsi="Times New Roman"/>
                <w:sz w:val="20"/>
                <w:szCs w:val="20"/>
              </w:rPr>
            </w:pPr>
            <w:r w:rsidRPr="00B112FB">
              <w:rPr>
                <w:rFonts w:ascii="Times New Roman" w:hAnsi="Times New Roman"/>
                <w:sz w:val="20"/>
                <w:szCs w:val="20"/>
              </w:rPr>
              <w:t>Согласно учебному плану: контрольная работа</w:t>
            </w:r>
          </w:p>
        </w:tc>
      </w:tr>
    </w:tbl>
    <w:p w:rsidR="0097500E" w:rsidRDefault="0097500E" w:rsidP="00824CB6">
      <w:pPr>
        <w:keepNext/>
        <w:jc w:val="both"/>
        <w:rPr>
          <w:sz w:val="28"/>
          <w:szCs w:val="28"/>
        </w:rPr>
      </w:pPr>
    </w:p>
    <w:p w:rsidR="00BC1E97" w:rsidRPr="00907245" w:rsidRDefault="00BC1E97" w:rsidP="00534584">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9" w:name="_Toc528955118"/>
      <w:bookmarkStart w:id="20" w:name="_Toc528955536"/>
      <w:bookmarkStart w:id="21" w:name="_Toc159801455"/>
      <w:r w:rsidRPr="00907245">
        <w:rPr>
          <w:rFonts w:ascii="Times New Roman" w:eastAsia="Calibri" w:hAnsi="Times New Roman"/>
          <w:b/>
          <w:sz w:val="28"/>
          <w:szCs w:val="20"/>
        </w:rPr>
        <w:t>Содержание семинаров, практических занятий</w:t>
      </w:r>
      <w:bookmarkEnd w:id="19"/>
      <w:bookmarkEnd w:id="20"/>
      <w:bookmarkEnd w:id="21"/>
    </w:p>
    <w:p w:rsidR="00BC1E97" w:rsidRDefault="00BC1E97" w:rsidP="00BC1E97">
      <w:pPr>
        <w:widowControl w:val="0"/>
        <w:autoSpaceDE w:val="0"/>
        <w:autoSpaceDN w:val="0"/>
        <w:adjustRightInd w:val="0"/>
        <w:spacing w:after="0" w:line="240" w:lineRule="auto"/>
        <w:jc w:val="both"/>
        <w:rPr>
          <w:rFonts w:ascii="Times New Roman" w:eastAsia="Calibri" w:hAnsi="Times New Roman"/>
          <w:sz w:val="28"/>
          <w:szCs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372"/>
        <w:gridCol w:w="1993"/>
      </w:tblGrid>
      <w:tr w:rsidR="00BC1E97" w:rsidRPr="007D094B" w:rsidTr="00B112FB">
        <w:tc>
          <w:tcPr>
            <w:tcW w:w="2410"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5500" w:type="dxa"/>
          </w:tcPr>
          <w:p w:rsidR="00BC1E97" w:rsidRPr="007D094B" w:rsidRDefault="00BC1E97" w:rsidP="007844DC">
            <w:pPr>
              <w:keepNext/>
              <w:spacing w:after="0" w:line="240" w:lineRule="auto"/>
              <w:jc w:val="both"/>
              <w:rPr>
                <w:rFonts w:ascii="Times New Roman" w:hAnsi="Times New Roman"/>
                <w:b/>
                <w:sz w:val="28"/>
                <w:szCs w:val="28"/>
              </w:rPr>
            </w:pPr>
            <w:r w:rsidRPr="007D094B">
              <w:rPr>
                <w:rFonts w:ascii="Times New Roman" w:hAnsi="Times New Roman"/>
                <w:b/>
                <w:sz w:val="28"/>
                <w:szCs w:val="28"/>
              </w:rPr>
              <w:t>Перечень вопросов для обсуждения на семинарских</w:t>
            </w:r>
            <w:r w:rsidR="007844DC">
              <w:rPr>
                <w:rFonts w:ascii="Times New Roman" w:hAnsi="Times New Roman"/>
                <w:b/>
                <w:sz w:val="28"/>
                <w:szCs w:val="28"/>
              </w:rPr>
              <w:t xml:space="preserve"> занятиях </w:t>
            </w:r>
          </w:p>
        </w:tc>
        <w:tc>
          <w:tcPr>
            <w:tcW w:w="2007"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806D20" w:rsidRPr="007D094B" w:rsidTr="00B112FB">
        <w:tc>
          <w:tcPr>
            <w:tcW w:w="2410" w:type="dxa"/>
          </w:tcPr>
          <w:p w:rsidR="00806D20" w:rsidRPr="003C308C" w:rsidRDefault="00806D20" w:rsidP="0066593A">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5500" w:type="dxa"/>
          </w:tcPr>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Международная логистика: понятие, структура, виды, правила. Место логистики в международном бизнесе. СМ. внизу перечисления.</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международной логистики во внешней торговле.</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Стандартные обязанности продавца и покупателя при международных поставках груза.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886608" w:rsidRPr="007D094B" w:rsidRDefault="00886608" w:rsidP="00257C41">
            <w:pPr>
              <w:pStyle w:val="a3"/>
              <w:widowControl w:val="0"/>
              <w:tabs>
                <w:tab w:val="left" w:pos="300"/>
              </w:tabs>
              <w:autoSpaceDE w:val="0"/>
              <w:autoSpaceDN w:val="0"/>
              <w:adjustRightInd w:val="0"/>
              <w:spacing w:after="0"/>
              <w:ind w:left="0"/>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w:t>
            </w:r>
            <w:r w:rsidR="00257C41">
              <w:rPr>
                <w:rFonts w:ascii="Times New Roman" w:hAnsi="Times New Roman"/>
                <w:sz w:val="24"/>
                <w:szCs w:val="28"/>
              </w:rPr>
              <w:t>1</w:t>
            </w:r>
            <w:r>
              <w:rPr>
                <w:rFonts w:ascii="Times New Roman" w:hAnsi="Times New Roman"/>
                <w:sz w:val="24"/>
                <w:szCs w:val="28"/>
              </w:rPr>
              <w:t>, 8.</w:t>
            </w:r>
            <w:r w:rsidR="00257C41">
              <w:rPr>
                <w:rFonts w:ascii="Times New Roman" w:hAnsi="Times New Roman"/>
                <w:sz w:val="24"/>
                <w:szCs w:val="28"/>
              </w:rPr>
              <w:t>3</w:t>
            </w:r>
          </w:p>
        </w:tc>
        <w:tc>
          <w:tcPr>
            <w:tcW w:w="2007" w:type="dxa"/>
          </w:tcPr>
          <w:p w:rsidR="00806D20" w:rsidRPr="00806D20" w:rsidRDefault="00806D20" w:rsidP="00824CB6">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7844DC" w:rsidRPr="007D094B" w:rsidTr="00B112FB">
        <w:tc>
          <w:tcPr>
            <w:tcW w:w="2410" w:type="dxa"/>
          </w:tcPr>
          <w:p w:rsidR="007844DC" w:rsidRPr="007844DC" w:rsidRDefault="007844DC" w:rsidP="007844DC">
            <w:pPr>
              <w:spacing w:after="0" w:line="240" w:lineRule="auto"/>
              <w:ind w:right="-6"/>
              <w:jc w:val="both"/>
              <w:rPr>
                <w:rFonts w:ascii="Times New Roman" w:hAnsi="Times New Roman"/>
                <w:sz w:val="24"/>
                <w:szCs w:val="24"/>
              </w:rPr>
            </w:pPr>
            <w:r w:rsidRPr="007844DC">
              <w:rPr>
                <w:rFonts w:ascii="Times New Roman" w:hAnsi="Times New Roman"/>
                <w:sz w:val="24"/>
                <w:szCs w:val="28"/>
              </w:rPr>
              <w:t xml:space="preserve">Транспортная логистика во </w:t>
            </w:r>
            <w:r w:rsidRPr="007844DC">
              <w:rPr>
                <w:rFonts w:ascii="Times New Roman" w:hAnsi="Times New Roman"/>
                <w:sz w:val="24"/>
                <w:szCs w:val="28"/>
              </w:rPr>
              <w:lastRenderedPageBreak/>
              <w:t>внешнеэкономической деятельности</w:t>
            </w:r>
          </w:p>
        </w:tc>
        <w:tc>
          <w:tcPr>
            <w:tcW w:w="5500" w:type="dxa"/>
          </w:tcPr>
          <w:p w:rsidR="007844DC" w:rsidRPr="008E6D3D" w:rsidRDefault="008E6D3D" w:rsidP="002C098F">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E6D3D">
              <w:rPr>
                <w:rFonts w:ascii="Times New Roman" w:hAnsi="Times New Roman"/>
                <w:sz w:val="24"/>
                <w:szCs w:val="28"/>
              </w:rPr>
              <w:lastRenderedPageBreak/>
              <w:t>Понятие и роль транспортной логистики во ВЭД</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 xml:space="preserve">Роль базисных условий поставки в </w:t>
            </w:r>
            <w:r w:rsidRPr="00806D20">
              <w:rPr>
                <w:rFonts w:ascii="Times New Roman" w:hAnsi="Times New Roman"/>
                <w:sz w:val="24"/>
                <w:szCs w:val="28"/>
              </w:rPr>
              <w:lastRenderedPageBreak/>
              <w:t>регулировании международных грузопотоков.</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морским транспортом.</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наземным транспортом.</w:t>
            </w:r>
          </w:p>
          <w:p w:rsidR="008E6D3D" w:rsidRPr="00886608"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8"/>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авиатранспортом.</w:t>
            </w:r>
          </w:p>
          <w:p w:rsidR="008E6D3D" w:rsidRPr="00806D20" w:rsidRDefault="008E6D3D"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4</w:t>
            </w:r>
          </w:p>
        </w:tc>
        <w:tc>
          <w:tcPr>
            <w:tcW w:w="2007" w:type="dxa"/>
          </w:tcPr>
          <w:p w:rsidR="007844DC" w:rsidRPr="00806D20" w:rsidRDefault="008E6D3D"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7844DC" w:rsidRPr="007D094B" w:rsidTr="00B112FB">
        <w:tc>
          <w:tcPr>
            <w:tcW w:w="2410" w:type="dxa"/>
          </w:tcPr>
          <w:p w:rsidR="007844DC" w:rsidRPr="007844DC" w:rsidRDefault="007844DC" w:rsidP="007844DC">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5500" w:type="dxa"/>
          </w:tcPr>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Методы определения таможенной стоимости.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Основные виды таможенных платежей.</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Определение страны происхождения товаров.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Понятие и классификация мер нетарифного регулирования.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Паратарифные меры регулирования ВЭД.</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Традиционные меры нетарифного регулирования. </w:t>
            </w:r>
          </w:p>
          <w:p w:rsidR="007844DC"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sz w:val="24"/>
                <w:szCs w:val="28"/>
              </w:rPr>
            </w:pPr>
            <w:r w:rsidRPr="002C098F">
              <w:rPr>
                <w:rFonts w:ascii="Times New Roman" w:hAnsi="Times New Roman"/>
                <w:bCs/>
                <w:sz w:val="24"/>
                <w:szCs w:val="28"/>
              </w:rPr>
              <w:t>Технические меры нетарифного регулирования.</w:t>
            </w:r>
          </w:p>
          <w:p w:rsidR="002C098F" w:rsidRPr="00806D20" w:rsidRDefault="002C098F"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5</w:t>
            </w:r>
          </w:p>
        </w:tc>
        <w:tc>
          <w:tcPr>
            <w:tcW w:w="2007" w:type="dxa"/>
          </w:tcPr>
          <w:p w:rsidR="007844DC" w:rsidRPr="00806D20" w:rsidRDefault="002C098F"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5500" w:type="dxa"/>
          </w:tcPr>
          <w:p w:rsidR="008E6D3D" w:rsidRPr="00806D20" w:rsidRDefault="008E6D3D" w:rsidP="008E6D3D">
            <w:pPr>
              <w:tabs>
                <w:tab w:val="left" w:pos="203"/>
              </w:tabs>
              <w:spacing w:after="0" w:line="240" w:lineRule="auto"/>
              <w:jc w:val="both"/>
              <w:rPr>
                <w:rFonts w:ascii="Times New Roman" w:hAnsi="Times New Roman"/>
                <w:sz w:val="24"/>
                <w:szCs w:val="28"/>
              </w:rPr>
            </w:pPr>
            <w:r w:rsidRPr="00806D20">
              <w:rPr>
                <w:rFonts w:ascii="Times New Roman" w:hAnsi="Times New Roman"/>
                <w:sz w:val="24"/>
                <w:szCs w:val="28"/>
              </w:rPr>
              <w:t>1. Формы организации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Классификация линейных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Назовите реквизиты линейного коносамента.</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Порядок установления тарифов на линейные перевозки морским транспортом.</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Проформы коносаментов, используемые в России.</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Факторы, оказывающие влияние на уровень тарифов.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договора морской перевозки в срочном линейном судоходстве.</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Функции конференции судовладельцев.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Основные разделы чартера.</w:t>
            </w:r>
          </w:p>
          <w:p w:rsidR="008E6D3D" w:rsidRPr="00806D20"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трампового судоходства.</w:t>
            </w:r>
          </w:p>
          <w:p w:rsidR="008E6D3D" w:rsidRPr="00886608"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8"/>
                <w:szCs w:val="28"/>
              </w:rPr>
            </w:pPr>
            <w:r w:rsidRPr="00806D20">
              <w:rPr>
                <w:rFonts w:ascii="Times New Roman" w:hAnsi="Times New Roman"/>
                <w:sz w:val="24"/>
                <w:szCs w:val="28"/>
              </w:rPr>
              <w:t>Виды фрахтования трампового тоннажа.</w:t>
            </w:r>
          </w:p>
          <w:p w:rsidR="008E6D3D" w:rsidRPr="007D094B" w:rsidRDefault="008E6D3D" w:rsidP="008E6D3D">
            <w:pPr>
              <w:tabs>
                <w:tab w:val="left" w:pos="203"/>
              </w:tabs>
              <w:spacing w:after="0" w:line="240" w:lineRule="auto"/>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xml:space="preserve"> 8.2, 8.4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5500" w:type="dxa"/>
          </w:tcPr>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1. Основные нормативные документы, определяющие порядок организации перевозок грузов железнодорожным транспортом.</w:t>
            </w:r>
          </w:p>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2.Сроки осуществления предъявления и рассмотрения заявок грузоотправителей.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3. Виды отправок на железнодорожном транспорте.</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4. Реквизиты железнодорожной накладной.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5. Требования к порядку заполнения перевозочных документов.</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6. Права и обязанности грузоотправителя и грузополучателя.</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7. Особенности договора на железнодорожную перевозку.</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lastRenderedPageBreak/>
              <w:t>8. Порядок определения имущественной ответственности за недостачу груза.</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9. Особенности ценообразования на железнодорожном транспорте?</w:t>
            </w:r>
          </w:p>
          <w:p w:rsidR="008E6D3D"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10. Порядок индексации грузовых тарифов.</w:t>
            </w:r>
          </w:p>
          <w:p w:rsidR="008E6D3D" w:rsidRPr="007D094B" w:rsidRDefault="008E6D3D" w:rsidP="008E6D3D">
            <w:pPr>
              <w:spacing w:after="0" w:line="240" w:lineRule="auto"/>
              <w:ind w:firstLine="23"/>
              <w:jc w:val="both"/>
              <w:rPr>
                <w:rFonts w:ascii="Times New Roman" w:hAnsi="Times New Roman"/>
                <w:color w:val="000000"/>
                <w:sz w:val="28"/>
                <w:szCs w:val="28"/>
              </w:rPr>
            </w:pPr>
            <w:r>
              <w:rPr>
                <w:rFonts w:ascii="Times New Roman" w:hAnsi="Times New Roman"/>
                <w:sz w:val="24"/>
                <w:szCs w:val="28"/>
              </w:rPr>
              <w:t>Источни</w:t>
            </w:r>
            <w:r w:rsidR="00257C41">
              <w:rPr>
                <w:rFonts w:ascii="Times New Roman" w:hAnsi="Times New Roman"/>
                <w:sz w:val="24"/>
                <w:szCs w:val="28"/>
              </w:rPr>
              <w:t>и</w:t>
            </w:r>
            <w:r>
              <w:rPr>
                <w:rFonts w:ascii="Times New Roman" w:hAnsi="Times New Roman"/>
                <w:sz w:val="24"/>
                <w:szCs w:val="28"/>
              </w:rPr>
              <w:t>к: 8.1, 8.3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автомобильным транспортом</w:t>
            </w:r>
          </w:p>
        </w:tc>
        <w:tc>
          <w:tcPr>
            <w:tcW w:w="5500" w:type="dxa"/>
          </w:tcPr>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Особенности организации и транспортировки грузов автомобильным транспортом.</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 xml:space="preserve">Виды грузов, транспортируемых автомобильным транспортом.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 xml:space="preserve">Виды автотранспортных средств.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Роль и значение автомобильного транспорта для развития внешнеэкономической деятельности.</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Нормативно-правовое обеспечение трансграничной транспортировки грузов автомобильным транспортом.</w:t>
            </w:r>
          </w:p>
          <w:p w:rsidR="008E6D3D"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Автомобильная накладная и книжка МДП.</w:t>
            </w:r>
          </w:p>
          <w:p w:rsidR="00257C41" w:rsidRPr="002C098F" w:rsidRDefault="00257C41" w:rsidP="00257C41">
            <w:pPr>
              <w:pStyle w:val="a3"/>
              <w:widowControl w:val="0"/>
              <w:tabs>
                <w:tab w:val="left" w:pos="300"/>
              </w:tabs>
              <w:autoSpaceDE w:val="0"/>
              <w:autoSpaceDN w:val="0"/>
              <w:adjustRightInd w:val="0"/>
              <w:spacing w:after="0"/>
              <w:ind w:left="11"/>
              <w:jc w:val="both"/>
              <w:rPr>
                <w:rFonts w:ascii="Times New Roman" w:hAnsi="Times New Roman"/>
                <w:sz w:val="24"/>
                <w:szCs w:val="28"/>
              </w:rPr>
            </w:pPr>
            <w:r>
              <w:rPr>
                <w:rFonts w:ascii="Times New Roman" w:hAnsi="Times New Roman"/>
                <w:sz w:val="24"/>
                <w:szCs w:val="28"/>
              </w:rPr>
              <w:t>Источник: 8.2, 8.5</w:t>
            </w:r>
          </w:p>
        </w:tc>
        <w:tc>
          <w:tcPr>
            <w:tcW w:w="2007" w:type="dxa"/>
          </w:tcPr>
          <w:p w:rsidR="008E6D3D" w:rsidRPr="00806D20" w:rsidRDefault="002C098F"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8E6D3D" w:rsidRPr="007D094B" w:rsidTr="00B112FB">
        <w:tc>
          <w:tcPr>
            <w:tcW w:w="2410" w:type="dxa"/>
          </w:tcPr>
          <w:p w:rsidR="008E6D3D" w:rsidRPr="007844DC" w:rsidRDefault="008E6D3D" w:rsidP="008E6D3D">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5500" w:type="dxa"/>
          </w:tcPr>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Принципы организации международных воздушных перевозок.</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Суть и значение «свобод воздуха».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Предел ответственности воздушного перевозчика в случае несохранной доставки груза.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Виды тарифов, применяемых при перевозке грузов воздушным транспортом.</w:t>
            </w:r>
          </w:p>
          <w:p w:rsidR="008E6D3D" w:rsidRPr="00886608"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8"/>
                <w:szCs w:val="28"/>
              </w:rPr>
            </w:pPr>
            <w:r w:rsidRPr="00806D20">
              <w:rPr>
                <w:rFonts w:ascii="Times New Roman" w:hAnsi="Times New Roman"/>
                <w:sz w:val="24"/>
              </w:rPr>
              <w:t>Таможенное оформление товаров, перевозимых воздушным транспортом.</w:t>
            </w:r>
          </w:p>
          <w:p w:rsidR="008E6D3D" w:rsidRPr="007D094B" w:rsidRDefault="008E6D3D" w:rsidP="00257C41">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Pr>
                <w:rFonts w:ascii="Times New Roman" w:hAnsi="Times New Roman"/>
                <w:sz w:val="24"/>
              </w:rPr>
              <w:t>Источник: 8.1, 8.</w:t>
            </w:r>
            <w:r w:rsidR="00257C41">
              <w:rPr>
                <w:rFonts w:ascii="Times New Roman" w:hAnsi="Times New Roman"/>
                <w:sz w:val="24"/>
              </w:rPr>
              <w:t>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8E6D3D" w:rsidRPr="007D094B" w:rsidTr="00B112FB">
        <w:tc>
          <w:tcPr>
            <w:tcW w:w="2410" w:type="dxa"/>
          </w:tcPr>
          <w:p w:rsidR="008E6D3D" w:rsidRPr="0066593A" w:rsidRDefault="008E6D3D" w:rsidP="008E6D3D">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5500" w:type="dxa"/>
          </w:tcPr>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Международные транспортные коридоры: понятие, виды.</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sz w:val="24"/>
                <w:szCs w:val="28"/>
              </w:rPr>
              <w:t>Классификация международных транспортных коридоров</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Евразийские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Панъевропейские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Проект «Шелковый путь».</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Инфраструктурная оснащенность ЕАЭС.</w:t>
            </w:r>
          </w:p>
          <w:p w:rsidR="008E6D3D" w:rsidRPr="0066593A" w:rsidRDefault="008E6D3D" w:rsidP="00257C41">
            <w:pPr>
              <w:pStyle w:val="a3"/>
              <w:keepNext/>
              <w:tabs>
                <w:tab w:val="left" w:pos="273"/>
              </w:tabs>
              <w:spacing w:after="0" w:line="240" w:lineRule="auto"/>
              <w:ind w:left="0" w:firstLine="23"/>
              <w:jc w:val="both"/>
              <w:rPr>
                <w:rFonts w:ascii="Times New Roman" w:hAnsi="Times New Roman"/>
                <w:sz w:val="28"/>
                <w:szCs w:val="28"/>
              </w:rPr>
            </w:pPr>
            <w:r w:rsidRPr="00302641">
              <w:rPr>
                <w:rFonts w:ascii="Times New Roman" w:hAnsi="Times New Roman"/>
                <w:bCs/>
                <w:sz w:val="24"/>
                <w:szCs w:val="28"/>
              </w:rPr>
              <w:t>Источник: 8.</w:t>
            </w:r>
            <w:r w:rsidR="00257C41">
              <w:rPr>
                <w:rFonts w:ascii="Times New Roman" w:hAnsi="Times New Roman"/>
                <w:bCs/>
                <w:sz w:val="24"/>
                <w:szCs w:val="28"/>
              </w:rPr>
              <w:t>1</w:t>
            </w:r>
            <w:r w:rsidRPr="00302641">
              <w:rPr>
                <w:rFonts w:ascii="Times New Roman" w:hAnsi="Times New Roman"/>
                <w:bCs/>
                <w:sz w:val="24"/>
                <w:szCs w:val="28"/>
              </w:rPr>
              <w:t>, 8.</w:t>
            </w:r>
            <w:r w:rsidR="00257C41">
              <w:rPr>
                <w:rFonts w:ascii="Times New Roman" w:hAnsi="Times New Roman"/>
                <w:bCs/>
                <w:sz w:val="24"/>
                <w:szCs w:val="28"/>
              </w:rPr>
              <w:t>2</w:t>
            </w:r>
            <w:r w:rsidRPr="00302641">
              <w:rPr>
                <w:rFonts w:ascii="Times New Roman" w:hAnsi="Times New Roman"/>
                <w:bCs/>
                <w:sz w:val="24"/>
                <w:szCs w:val="28"/>
              </w:rPr>
              <w:t>, 8.</w:t>
            </w:r>
            <w:r w:rsidR="00257C41">
              <w:rPr>
                <w:rFonts w:ascii="Times New Roman" w:hAnsi="Times New Roman"/>
                <w:bCs/>
                <w:sz w:val="24"/>
                <w:szCs w:val="28"/>
              </w:rPr>
              <w:t>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bl>
    <w:p w:rsidR="00BC1E97" w:rsidRDefault="00BC1E97" w:rsidP="00BC1E97">
      <w:pPr>
        <w:spacing w:after="0"/>
        <w:rPr>
          <w:rFonts w:ascii="Times New Roman" w:hAnsi="Times New Roman"/>
        </w:rPr>
      </w:pPr>
    </w:p>
    <w:p w:rsidR="00BC1E97" w:rsidRDefault="00BC1E97" w:rsidP="00BC1E97">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bookmarkStart w:id="22" w:name="_Toc528955537"/>
      <w:bookmarkStart w:id="23" w:name="_Toc15980145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2"/>
      <w:bookmarkEnd w:id="23"/>
    </w:p>
    <w:p w:rsidR="00B112FB" w:rsidRPr="00B112FB" w:rsidRDefault="00B112FB" w:rsidP="00B112FB"/>
    <w:p w:rsidR="00BC1E97" w:rsidRDefault="00BC1E97" w:rsidP="00B112FB">
      <w:pPr>
        <w:pStyle w:val="1"/>
        <w:numPr>
          <w:ilvl w:val="1"/>
          <w:numId w:val="8"/>
        </w:numPr>
        <w:spacing w:before="0" w:after="0" w:line="240" w:lineRule="auto"/>
        <w:jc w:val="both"/>
        <w:rPr>
          <w:rFonts w:ascii="Times New Roman" w:hAnsi="Times New Roman"/>
          <w:sz w:val="28"/>
        </w:rPr>
      </w:pPr>
      <w:bookmarkStart w:id="24" w:name="_Toc528955538"/>
      <w:bookmarkStart w:id="25" w:name="_Toc159801457"/>
      <w:r w:rsidRPr="007D094B">
        <w:rPr>
          <w:rFonts w:ascii="Times New Roman" w:hAnsi="Times New Roman"/>
          <w:sz w:val="28"/>
        </w:rPr>
        <w:t>Перечень вопросов, отводимых на самостоятельное освоение дисциплины, формы внеаудиторной самостоятельной работы</w:t>
      </w:r>
      <w:bookmarkEnd w:id="24"/>
      <w:bookmarkEnd w:id="25"/>
    </w:p>
    <w:p w:rsidR="00B112FB" w:rsidRPr="00B112FB" w:rsidRDefault="00B112FB" w:rsidP="00B112FB">
      <w:pPr>
        <w:pStyle w:val="a3"/>
        <w:ind w:left="1264"/>
      </w:pPr>
    </w:p>
    <w:p w:rsidR="00BC1E97" w:rsidRDefault="00BC1E97" w:rsidP="00BC1E97">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 xml:space="preserve">ников и учебных пособий, поиск </w:t>
      </w:r>
      <w:r>
        <w:rPr>
          <w:rFonts w:ascii="Times New Roman" w:hAnsi="Times New Roman"/>
          <w:sz w:val="28"/>
          <w:szCs w:val="28"/>
        </w:rPr>
        <w:lastRenderedPageBreak/>
        <w:t>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364"/>
        <w:gridCol w:w="2861"/>
      </w:tblGrid>
      <w:tr w:rsidR="005E6F9F" w:rsidRPr="007D094B" w:rsidTr="0012546E">
        <w:tc>
          <w:tcPr>
            <w:tcW w:w="1305" w:type="pct"/>
            <w:shd w:val="clear" w:color="auto" w:fill="auto"/>
          </w:tcPr>
          <w:p w:rsidR="005E6F9F" w:rsidRPr="00E21755" w:rsidRDefault="005E6F9F" w:rsidP="00F8695D">
            <w:pPr>
              <w:keepNext/>
              <w:spacing w:after="0" w:line="240" w:lineRule="auto"/>
              <w:jc w:val="center"/>
              <w:rPr>
                <w:rFonts w:ascii="Times New Roman" w:hAnsi="Times New Roman"/>
                <w:b/>
                <w:sz w:val="24"/>
              </w:rPr>
            </w:pPr>
            <w:r w:rsidRPr="00E21755">
              <w:rPr>
                <w:rFonts w:ascii="Times New Roman" w:hAnsi="Times New Roman"/>
                <w:b/>
                <w:sz w:val="24"/>
              </w:rPr>
              <w:t>Наименование тем (разделов) дисциплины</w:t>
            </w:r>
          </w:p>
        </w:tc>
        <w:tc>
          <w:tcPr>
            <w:tcW w:w="2232" w:type="pct"/>
            <w:shd w:val="clear" w:color="auto" w:fill="auto"/>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 xml:space="preserve">Перечень вопросов, отводимых на самостоятельное освоение </w:t>
            </w:r>
          </w:p>
        </w:tc>
        <w:tc>
          <w:tcPr>
            <w:tcW w:w="1463" w:type="pct"/>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Формы внеаудиторной самостоятельной работы</w:t>
            </w:r>
          </w:p>
        </w:tc>
      </w:tr>
      <w:tr w:rsidR="005E6F9F" w:rsidRPr="007D094B" w:rsidTr="0012546E">
        <w:tc>
          <w:tcPr>
            <w:tcW w:w="1305"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Логистическое обеспечение мирохозяйственных связей</w:t>
            </w:r>
          </w:p>
        </w:tc>
        <w:tc>
          <w:tcPr>
            <w:tcW w:w="2232" w:type="pct"/>
            <w:shd w:val="clear" w:color="auto" w:fill="auto"/>
          </w:tcPr>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Государственная политика в области развития транспортного комплекса</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Нормативно-правовое регулирование деятельности перевозчиков и страховщиков</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Основные черты транспортной системы РФ</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Направления модернизации логистического комплекса Союзного государства</w:t>
            </w:r>
          </w:p>
          <w:p w:rsidR="005E6F9F" w:rsidRP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Влияние санкционных ограничений на логистическую деятельность</w:t>
            </w:r>
          </w:p>
        </w:tc>
        <w:tc>
          <w:tcPr>
            <w:tcW w:w="1463"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12546E">
        <w:tc>
          <w:tcPr>
            <w:tcW w:w="1305"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Транспортная логистика во внешнеэкономической деятельности</w:t>
            </w:r>
          </w:p>
        </w:tc>
        <w:tc>
          <w:tcPr>
            <w:tcW w:w="2232" w:type="pct"/>
            <w:shd w:val="clear" w:color="auto" w:fill="auto"/>
          </w:tcPr>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Роль транспортных логистических систем в экономике</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Этапы развития транспортной логистики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Современные логистические концепции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стран Азии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Латинской Америки и Карибского бассейна</w:t>
            </w:r>
          </w:p>
          <w:p w:rsidR="005E6F9F" w:rsidRP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ЕС и ЮСМК</w:t>
            </w:r>
          </w:p>
        </w:tc>
        <w:tc>
          <w:tcPr>
            <w:tcW w:w="1463"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12546E">
        <w:tc>
          <w:tcPr>
            <w:tcW w:w="1305" w:type="pct"/>
            <w:shd w:val="clear" w:color="auto" w:fill="auto"/>
          </w:tcPr>
          <w:p w:rsidR="005E6F9F" w:rsidRPr="00E21755" w:rsidRDefault="005E6F9F" w:rsidP="00F8695D">
            <w:pPr>
              <w:tabs>
                <w:tab w:val="right" w:pos="851"/>
              </w:tabs>
              <w:spacing w:after="0" w:line="240" w:lineRule="auto"/>
              <w:rPr>
                <w:rFonts w:ascii="Times New Roman" w:hAnsi="Times New Roman"/>
                <w:sz w:val="24"/>
              </w:rPr>
            </w:pPr>
            <w:r w:rsidRPr="00E21755">
              <w:rPr>
                <w:rFonts w:ascii="Times New Roman" w:hAnsi="Times New Roman"/>
                <w:bCs/>
                <w:sz w:val="24"/>
              </w:rPr>
              <w:t>Таможенно-тарифное и нетарифное регулирование внешнеторговых операций</w:t>
            </w:r>
          </w:p>
        </w:tc>
        <w:tc>
          <w:tcPr>
            <w:tcW w:w="2232" w:type="pct"/>
            <w:shd w:val="clear" w:color="auto" w:fill="auto"/>
          </w:tcPr>
          <w:p w:rsidR="005E6F9F"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Особенности таможенного оформления товаров и транспортных средств в ЕАЭС</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Понятие классификации и сущность кодирования товаров</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Принципы построения и применения ТН ВЭД</w:t>
            </w:r>
          </w:p>
          <w:p w:rsidR="00E21755" w:rsidRP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Виды товаров, в отношении которых применяются меры нетарифного регулирования</w:t>
            </w:r>
          </w:p>
        </w:tc>
        <w:tc>
          <w:tcPr>
            <w:tcW w:w="1463" w:type="pct"/>
          </w:tcPr>
          <w:p w:rsidR="005E6F9F" w:rsidRPr="0003593A" w:rsidRDefault="00E21755" w:rsidP="00F8695D">
            <w:pPr>
              <w:keepNext/>
              <w:spacing w:after="0" w:line="240" w:lineRule="auto"/>
              <w:rPr>
                <w:rFonts w:ascii="Times New Roman" w:hAnsi="Times New Roman"/>
                <w:sz w:val="24"/>
                <w:szCs w:val="28"/>
              </w:rPr>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12546E">
        <w:tc>
          <w:tcPr>
            <w:tcW w:w="1305" w:type="pct"/>
            <w:shd w:val="clear" w:color="auto" w:fill="auto"/>
          </w:tcPr>
          <w:p w:rsidR="005E6F9F" w:rsidRPr="00E21755" w:rsidRDefault="00E21755" w:rsidP="00F8695D">
            <w:pPr>
              <w:spacing w:after="0" w:line="240" w:lineRule="auto"/>
              <w:jc w:val="both"/>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морским транспортом</w:t>
            </w:r>
          </w:p>
        </w:tc>
        <w:tc>
          <w:tcPr>
            <w:tcW w:w="2232" w:type="pct"/>
            <w:shd w:val="clear" w:color="auto" w:fill="auto"/>
          </w:tcPr>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стандартных форм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и характеристика зерновых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лесного чартера.</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сахарных чартеров и их характерные особенности</w:t>
            </w:r>
          </w:p>
        </w:tc>
        <w:tc>
          <w:tcPr>
            <w:tcW w:w="1463"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12546E">
        <w:tc>
          <w:tcPr>
            <w:tcW w:w="1305" w:type="pct"/>
            <w:shd w:val="clear" w:color="auto" w:fill="auto"/>
          </w:tcPr>
          <w:p w:rsidR="005E6F9F" w:rsidRPr="00E21755" w:rsidRDefault="00E21755" w:rsidP="00F8695D">
            <w:pPr>
              <w:spacing w:after="0" w:line="240" w:lineRule="auto"/>
              <w:ind w:left="34"/>
              <w:rPr>
                <w:rFonts w:ascii="Times New Roman" w:hAnsi="Times New Roman"/>
                <w:b/>
                <w:i/>
                <w:sz w:val="24"/>
              </w:rPr>
            </w:pPr>
            <w:r w:rsidRPr="00E21755">
              <w:rPr>
                <w:rStyle w:val="af4"/>
                <w:rFonts w:ascii="Times New Roman" w:hAnsi="Times New Roman"/>
                <w:b w:val="0"/>
                <w:sz w:val="24"/>
              </w:rPr>
              <w:lastRenderedPageBreak/>
              <w:t xml:space="preserve">Организация трансграничных перевозок </w:t>
            </w:r>
            <w:r w:rsidR="005E6F9F" w:rsidRPr="00E21755">
              <w:rPr>
                <w:rStyle w:val="af4"/>
                <w:rFonts w:ascii="Times New Roman" w:hAnsi="Times New Roman"/>
                <w:b w:val="0"/>
                <w:sz w:val="24"/>
              </w:rPr>
              <w:t>грузов железнодорожным транспортом</w:t>
            </w:r>
          </w:p>
        </w:tc>
        <w:tc>
          <w:tcPr>
            <w:tcW w:w="2232" w:type="pct"/>
            <w:shd w:val="clear" w:color="auto" w:fill="auto"/>
          </w:tcPr>
          <w:p w:rsidR="005E6F9F" w:rsidRPr="00D821C7" w:rsidRDefault="005E6F9F" w:rsidP="005E6F9F">
            <w:pPr>
              <w:pStyle w:val="a3"/>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ценообразования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Порядок индексации грузовых тарифов.</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базисных условий поставки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Согласованная политика стран ЕАЭС в области железнодорожного транспорта</w:t>
            </w:r>
          </w:p>
        </w:tc>
        <w:tc>
          <w:tcPr>
            <w:tcW w:w="1463"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12546E">
        <w:tc>
          <w:tcPr>
            <w:tcW w:w="1305"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автомобильным транспортом</w:t>
            </w:r>
          </w:p>
        </w:tc>
        <w:tc>
          <w:tcPr>
            <w:tcW w:w="2232" w:type="pct"/>
            <w:shd w:val="clear" w:color="auto" w:fill="auto"/>
          </w:tcPr>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Конвенция о договоре международной перевозки грузов автотранспортом: сфера применения, особенности регулирования</w:t>
            </w:r>
          </w:p>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Таможенное регулирование международных автомобильных перевозок: правила и процедуры, применяемые в РФ</w:t>
            </w:r>
          </w:p>
          <w:p w:rsidR="005E6F9F"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Ассоциация международных автомобильных перевозчиков: структура и задачи Ассоциации, практическая деятельность</w:t>
            </w:r>
          </w:p>
          <w:p w:rsidR="005E6F9F" w:rsidRPr="0064267C"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автомобильного</w:t>
            </w:r>
            <w:r w:rsidRPr="00D821C7">
              <w:rPr>
                <w:rFonts w:ascii="Times New Roman" w:hAnsi="Times New Roman"/>
                <w:sz w:val="24"/>
                <w:szCs w:val="24"/>
              </w:rPr>
              <w:t xml:space="preserve"> транспорта</w:t>
            </w:r>
          </w:p>
        </w:tc>
        <w:tc>
          <w:tcPr>
            <w:tcW w:w="1463"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12546E">
        <w:tc>
          <w:tcPr>
            <w:tcW w:w="1305"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воздушным транспортом</w:t>
            </w:r>
          </w:p>
        </w:tc>
        <w:tc>
          <w:tcPr>
            <w:tcW w:w="2232" w:type="pct"/>
            <w:shd w:val="clear" w:color="auto" w:fill="auto"/>
          </w:tcPr>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Международная организация гражданской авиации: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
                <w:iCs/>
                <w:sz w:val="24"/>
                <w:szCs w:val="28"/>
              </w:rPr>
              <w:t xml:space="preserve"> </w:t>
            </w:r>
            <w:r w:rsidRPr="002625A3">
              <w:rPr>
                <w:rFonts w:ascii="Times New Roman" w:hAnsi="Times New Roman"/>
                <w:sz w:val="24"/>
                <w:szCs w:val="28"/>
              </w:rPr>
              <w:t xml:space="preserve"> </w:t>
            </w:r>
            <w:r w:rsidRPr="002625A3">
              <w:rPr>
                <w:rFonts w:ascii="Times New Roman" w:hAnsi="Times New Roman"/>
                <w:iCs/>
                <w:sz w:val="24"/>
                <w:szCs w:val="28"/>
              </w:rPr>
              <w:t>Международная ассоциация воздушного транспорта: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Международный совет аэропортов: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AD638C">
              <w:rPr>
                <w:rFonts w:ascii="Times New Roman" w:hAnsi="Times New Roman"/>
                <w:sz w:val="24"/>
              </w:rPr>
              <w:t>Таможенное оформление товаров, перевозимых воздушным транспортом</w:t>
            </w:r>
          </w:p>
          <w:p w:rsidR="005E6F9F" w:rsidRPr="0064267C"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воздушного</w:t>
            </w:r>
            <w:r w:rsidRPr="00D821C7">
              <w:rPr>
                <w:rFonts w:ascii="Times New Roman" w:hAnsi="Times New Roman"/>
                <w:sz w:val="24"/>
                <w:szCs w:val="24"/>
              </w:rPr>
              <w:t xml:space="preserve"> транспорта</w:t>
            </w:r>
          </w:p>
        </w:tc>
        <w:tc>
          <w:tcPr>
            <w:tcW w:w="1463"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12546E">
        <w:tc>
          <w:tcPr>
            <w:tcW w:w="1305" w:type="pct"/>
            <w:shd w:val="clear" w:color="auto" w:fill="auto"/>
          </w:tcPr>
          <w:p w:rsidR="005E6F9F" w:rsidRPr="00E21755" w:rsidRDefault="005E6F9F" w:rsidP="00F8695D">
            <w:pPr>
              <w:shd w:val="clear" w:color="auto" w:fill="FFFFFF"/>
              <w:spacing w:line="240" w:lineRule="auto"/>
              <w:rPr>
                <w:rFonts w:ascii="Times New Roman" w:hAnsi="Times New Roman"/>
                <w:sz w:val="24"/>
              </w:rPr>
            </w:pPr>
            <w:r w:rsidRPr="00E21755">
              <w:rPr>
                <w:rFonts w:ascii="Times New Roman" w:hAnsi="Times New Roman"/>
                <w:bCs/>
                <w:color w:val="000000"/>
                <w:sz w:val="24"/>
              </w:rPr>
              <w:t>Международные транспортные коридоры в системе трансграничной транспортировки грузов</w:t>
            </w:r>
          </w:p>
        </w:tc>
        <w:tc>
          <w:tcPr>
            <w:tcW w:w="2232" w:type="pct"/>
            <w:shd w:val="clear" w:color="auto" w:fill="auto"/>
          </w:tcPr>
          <w:p w:rsidR="005E6F9F" w:rsidRDefault="005E6F9F" w:rsidP="00F8695D">
            <w:pPr>
              <w:keepNext/>
              <w:spacing w:after="0" w:line="240" w:lineRule="auto"/>
              <w:jc w:val="both"/>
              <w:rPr>
                <w:rStyle w:val="FontStyle90"/>
              </w:rPr>
            </w:pPr>
            <w:r>
              <w:rPr>
                <w:rFonts w:ascii="Times New Roman" w:hAnsi="Times New Roman"/>
                <w:sz w:val="24"/>
                <w:szCs w:val="24"/>
              </w:rPr>
              <w:t xml:space="preserve">1. </w:t>
            </w:r>
            <w:r w:rsidRPr="0003593A">
              <w:rPr>
                <w:rFonts w:ascii="Times New Roman" w:hAnsi="Times New Roman"/>
                <w:sz w:val="24"/>
                <w:szCs w:val="24"/>
              </w:rPr>
              <w:t xml:space="preserve">Принципы, направления и мероприятия, определяемые государством в области регулирования </w:t>
            </w:r>
            <w:r>
              <w:rPr>
                <w:rFonts w:ascii="Times New Roman" w:hAnsi="Times New Roman"/>
                <w:sz w:val="24"/>
                <w:szCs w:val="24"/>
              </w:rPr>
              <w:t>международных транспортных коридоров</w:t>
            </w:r>
            <w:r w:rsidRPr="0003593A">
              <w:rPr>
                <w:rStyle w:val="FontStyle90"/>
              </w:rPr>
              <w:t>.</w:t>
            </w:r>
          </w:p>
          <w:p w:rsidR="005E6F9F" w:rsidRDefault="005E6F9F" w:rsidP="00F8695D">
            <w:pPr>
              <w:keepNext/>
              <w:spacing w:after="0" w:line="240" w:lineRule="auto"/>
              <w:jc w:val="both"/>
              <w:rPr>
                <w:rStyle w:val="FontStyle90"/>
              </w:rPr>
            </w:pPr>
            <w:r>
              <w:rPr>
                <w:rStyle w:val="FontStyle90"/>
              </w:rPr>
              <w:t>2. Система панъевропейских транспортных коридоров.</w:t>
            </w:r>
          </w:p>
          <w:p w:rsidR="005E6F9F" w:rsidRDefault="005E6F9F" w:rsidP="00F8695D">
            <w:pPr>
              <w:keepNext/>
              <w:spacing w:after="0" w:line="240" w:lineRule="auto"/>
              <w:jc w:val="both"/>
              <w:rPr>
                <w:rStyle w:val="FontStyle90"/>
              </w:rPr>
            </w:pPr>
            <w:r>
              <w:rPr>
                <w:rStyle w:val="FontStyle90"/>
              </w:rPr>
              <w:t>3. Участие России в МТК №1 и №2.</w:t>
            </w:r>
          </w:p>
          <w:p w:rsidR="005E6F9F" w:rsidRDefault="005E6F9F" w:rsidP="00F8695D">
            <w:pPr>
              <w:keepNext/>
              <w:spacing w:after="0" w:line="240" w:lineRule="auto"/>
              <w:jc w:val="both"/>
              <w:rPr>
                <w:rStyle w:val="FontStyle90"/>
              </w:rPr>
            </w:pPr>
            <w:r>
              <w:rPr>
                <w:rStyle w:val="FontStyle90"/>
              </w:rPr>
              <w:t>4. Перспективы развития МТК №9.</w:t>
            </w:r>
          </w:p>
          <w:p w:rsidR="005E6F9F" w:rsidRPr="0003593A" w:rsidRDefault="005E6F9F" w:rsidP="00F8695D">
            <w:pPr>
              <w:keepNext/>
              <w:spacing w:after="0" w:line="240" w:lineRule="auto"/>
              <w:jc w:val="both"/>
              <w:rPr>
                <w:rFonts w:ascii="Times New Roman" w:hAnsi="Times New Roman"/>
                <w:b/>
                <w:sz w:val="24"/>
                <w:szCs w:val="24"/>
              </w:rPr>
            </w:pPr>
            <w:r>
              <w:rPr>
                <w:rStyle w:val="FontStyle90"/>
              </w:rPr>
              <w:t>Преимущества и недоставки МТК «Приморье-1» и «Приморье – 2».</w:t>
            </w:r>
          </w:p>
        </w:tc>
        <w:tc>
          <w:tcPr>
            <w:tcW w:w="1463" w:type="pct"/>
          </w:tcPr>
          <w:p w:rsidR="005E6F9F" w:rsidRPr="0003593A" w:rsidRDefault="005E6F9F" w:rsidP="00F8695D">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12546E" w:rsidRPr="007D094B" w:rsidRDefault="0012546E" w:rsidP="0012546E">
      <w:pPr>
        <w:pStyle w:val="1"/>
        <w:ind w:firstLine="709"/>
        <w:jc w:val="both"/>
        <w:rPr>
          <w:rFonts w:ascii="Times New Roman" w:hAnsi="Times New Roman"/>
          <w:sz w:val="28"/>
        </w:rPr>
      </w:pPr>
      <w:bookmarkStart w:id="26" w:name="_Toc528955539"/>
      <w:bookmarkStart w:id="27" w:name="_Toc159801458"/>
      <w:bookmarkStart w:id="28" w:name="_Toc528955540"/>
      <w:bookmarkStart w:id="29" w:name="_Toc159801459"/>
      <w:r w:rsidRPr="007D094B">
        <w:rPr>
          <w:rFonts w:ascii="Times New Roman" w:hAnsi="Times New Roman"/>
          <w:sz w:val="28"/>
        </w:rPr>
        <w:t>6.2. Перечень вопросов, заданий, тем для подготовки к текущему контролю</w:t>
      </w:r>
      <w:bookmarkEnd w:id="26"/>
      <w:bookmarkEnd w:id="27"/>
      <w:r w:rsidRPr="007D094B">
        <w:rPr>
          <w:rFonts w:ascii="Times New Roman" w:hAnsi="Times New Roman"/>
          <w:sz w:val="28"/>
        </w:rPr>
        <w:t xml:space="preserve"> </w:t>
      </w:r>
    </w:p>
    <w:p w:rsidR="0012546E" w:rsidRPr="00480CE4" w:rsidRDefault="0012546E" w:rsidP="0012546E">
      <w:pPr>
        <w:tabs>
          <w:tab w:val="left" w:pos="567"/>
        </w:tabs>
        <w:spacing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12546E" w:rsidRPr="00E21FA8" w:rsidRDefault="0012546E" w:rsidP="0012546E">
      <w:pPr>
        <w:spacing w:after="0" w:line="240" w:lineRule="auto"/>
        <w:ind w:firstLine="709"/>
        <w:jc w:val="both"/>
        <w:rPr>
          <w:rFonts w:ascii="Times New Roman" w:hAnsi="Times New Roman"/>
          <w:sz w:val="28"/>
          <w:szCs w:val="24"/>
        </w:rPr>
      </w:pPr>
      <w:r w:rsidRPr="00E21FA8">
        <w:rPr>
          <w:rFonts w:ascii="Times New Roman" w:hAnsi="Times New Roman"/>
          <w:b/>
          <w:sz w:val="28"/>
          <w:szCs w:val="24"/>
        </w:rPr>
        <w:lastRenderedPageBreak/>
        <w:t xml:space="preserve">Задание 1. </w:t>
      </w:r>
      <w:r w:rsidRPr="00E21FA8">
        <w:rPr>
          <w:rFonts w:ascii="Times New Roman" w:hAnsi="Times New Roman"/>
          <w:sz w:val="28"/>
          <w:szCs w:val="24"/>
        </w:rPr>
        <w:t xml:space="preserve">Рассчитайте эксплуатационный период судна, если известно, что 30 суток судно находилось </w:t>
      </w:r>
      <w:r w:rsidRPr="00E21FA8">
        <w:rPr>
          <w:rStyle w:val="extendedtext-full"/>
          <w:rFonts w:ascii="Times New Roman" w:hAnsi="Times New Roman"/>
          <w:sz w:val="28"/>
          <w:szCs w:val="24"/>
        </w:rPr>
        <w:t>в состоянии, непригодном для перевозки грузов и подлежало ремонту, а зимний отстой составил 55 суток.</w:t>
      </w:r>
    </w:p>
    <w:p w:rsidR="0012546E" w:rsidRPr="00E21FA8" w:rsidRDefault="0012546E" w:rsidP="0012546E">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2.</w:t>
      </w:r>
      <w:r w:rsidRPr="00E21FA8">
        <w:rPr>
          <w:rFonts w:ascii="Times New Roman" w:hAnsi="Times New Roman"/>
          <w:sz w:val="28"/>
          <w:szCs w:val="24"/>
        </w:rPr>
        <w:t xml:space="preserve"> Рассчитайте стояночное время рейса, если известно, что погрузка и выгрузка заняли по 22 часа, в чартере предусмотрены три выходных дня для экипажа, а время стоянки судна по стихийным метеорологическим причинам составили 2 суток.</w:t>
      </w:r>
    </w:p>
    <w:p w:rsidR="0012546E" w:rsidRPr="00E21FA8" w:rsidRDefault="0012546E" w:rsidP="0012546E">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 xml:space="preserve">Задание 3. </w:t>
      </w:r>
      <w:r w:rsidRPr="00E21FA8">
        <w:rPr>
          <w:rFonts w:ascii="Times New Roman" w:hAnsi="Times New Roman"/>
          <w:sz w:val="28"/>
          <w:szCs w:val="24"/>
        </w:rPr>
        <w:t>Для полувагона</w:t>
      </w:r>
      <w:r w:rsidRPr="00E21FA8">
        <w:rPr>
          <w:rFonts w:ascii="Times New Roman" w:hAnsi="Times New Roman"/>
          <w:b/>
          <w:sz w:val="28"/>
          <w:szCs w:val="24"/>
        </w:rPr>
        <w:t xml:space="preserve"> </w:t>
      </w:r>
      <w:r w:rsidRPr="00E21FA8">
        <w:rPr>
          <w:rFonts w:ascii="Times New Roman" w:hAnsi="Times New Roman"/>
          <w:sz w:val="28"/>
          <w:szCs w:val="24"/>
        </w:rPr>
        <w:t>рассчитайте коэффициент тары вагона и коэффициент удельного объема кузова, если известно, что масса тары вагона – 23 т., грузоподъемность – 71 т., вместимость кузова – 77 м</w:t>
      </w:r>
      <w:r w:rsidRPr="00E21FA8">
        <w:rPr>
          <w:rFonts w:ascii="Times New Roman" w:hAnsi="Times New Roman"/>
          <w:sz w:val="28"/>
          <w:szCs w:val="24"/>
          <w:vertAlign w:val="superscript"/>
        </w:rPr>
        <w:t>3</w:t>
      </w:r>
      <w:r w:rsidRPr="00E21FA8">
        <w:rPr>
          <w:rFonts w:ascii="Times New Roman" w:hAnsi="Times New Roman"/>
          <w:sz w:val="28"/>
          <w:szCs w:val="24"/>
        </w:rPr>
        <w:t>.</w:t>
      </w:r>
    </w:p>
    <w:p w:rsidR="0012546E" w:rsidRPr="00E21FA8" w:rsidRDefault="0012546E" w:rsidP="0012546E">
      <w:pPr>
        <w:pStyle w:val="a3"/>
        <w:spacing w:after="0" w:line="240" w:lineRule="auto"/>
        <w:ind w:left="0" w:firstLine="709"/>
        <w:jc w:val="both"/>
        <w:rPr>
          <w:rFonts w:ascii="Times New Roman" w:hAnsi="Times New Roman"/>
          <w:sz w:val="28"/>
          <w:szCs w:val="24"/>
          <w:vertAlign w:val="superscript"/>
        </w:rPr>
      </w:pPr>
      <w:r w:rsidRPr="00E21FA8">
        <w:rPr>
          <w:rFonts w:ascii="Times New Roman" w:hAnsi="Times New Roman"/>
          <w:b/>
          <w:sz w:val="28"/>
          <w:szCs w:val="24"/>
        </w:rPr>
        <w:t>Задание 4.</w:t>
      </w:r>
      <w:r w:rsidRPr="00E21FA8">
        <w:rPr>
          <w:rFonts w:ascii="Times New Roman" w:hAnsi="Times New Roman"/>
          <w:sz w:val="28"/>
          <w:szCs w:val="24"/>
        </w:rPr>
        <w:t xml:space="preserve"> Для крытого универсального вагона рассчитайте коэффициент тары вагона и коэффициент удельного объема кузова, если известно, что масса тары вагона – 27,5 т., грузоподъемность – 67,5 т., вместимость кузова – 158 м</w:t>
      </w:r>
      <w:r w:rsidRPr="00E21FA8">
        <w:rPr>
          <w:rFonts w:ascii="Times New Roman" w:hAnsi="Times New Roman"/>
          <w:sz w:val="28"/>
          <w:szCs w:val="24"/>
          <w:vertAlign w:val="superscript"/>
        </w:rPr>
        <w:t>3</w:t>
      </w:r>
      <w:r w:rsidRPr="00E21FA8">
        <w:rPr>
          <w:rFonts w:ascii="Times New Roman" w:hAnsi="Times New Roman"/>
          <w:sz w:val="28"/>
          <w:szCs w:val="24"/>
        </w:rPr>
        <w:t>.</w:t>
      </w:r>
    </w:p>
    <w:p w:rsidR="0012546E" w:rsidRPr="00E21FA8" w:rsidRDefault="0012546E" w:rsidP="0012546E">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Задание 5.</w:t>
      </w:r>
      <w:r w:rsidRPr="00E21FA8">
        <w:rPr>
          <w:rFonts w:ascii="Times New Roman" w:hAnsi="Times New Roman"/>
          <w:sz w:val="28"/>
          <w:szCs w:val="24"/>
        </w:rPr>
        <w:t xml:space="preserve"> Рассчитайте коэффициент грузоподъемности, если известно, что:</w:t>
      </w:r>
    </w:p>
    <w:p w:rsidR="0012546E" w:rsidRPr="00E21FA8" w:rsidRDefault="0012546E" w:rsidP="0012546E">
      <w:pPr>
        <w:pStyle w:val="a3"/>
        <w:numPr>
          <w:ilvl w:val="0"/>
          <w:numId w:val="21"/>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69 т. было перевезено 60 т. угля;</w:t>
      </w:r>
    </w:p>
    <w:p w:rsidR="0012546E" w:rsidRPr="00E21FA8" w:rsidRDefault="0012546E" w:rsidP="0012546E">
      <w:pPr>
        <w:pStyle w:val="a3"/>
        <w:numPr>
          <w:ilvl w:val="0"/>
          <w:numId w:val="21"/>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125 т. было перевезено 124 т. строительных материалов.</w:t>
      </w:r>
    </w:p>
    <w:p w:rsidR="0012546E" w:rsidRPr="00E21FA8" w:rsidRDefault="0012546E" w:rsidP="0012546E">
      <w:pPr>
        <w:pStyle w:val="a3"/>
        <w:spacing w:after="0" w:line="240" w:lineRule="auto"/>
        <w:ind w:left="0" w:firstLine="709"/>
        <w:jc w:val="both"/>
        <w:rPr>
          <w:rFonts w:ascii="Times New Roman" w:hAnsi="Times New Roman"/>
          <w:sz w:val="28"/>
          <w:szCs w:val="24"/>
        </w:rPr>
      </w:pPr>
      <w:r w:rsidRPr="00E21FA8">
        <w:rPr>
          <w:rFonts w:ascii="Times New Roman" w:hAnsi="Times New Roman"/>
          <w:sz w:val="28"/>
          <w:szCs w:val="24"/>
        </w:rPr>
        <w:t>Сделайте вывод об эффективности использования подвижного состава.</w:t>
      </w:r>
    </w:p>
    <w:p w:rsidR="0012546E" w:rsidRPr="00E21FA8" w:rsidRDefault="0012546E" w:rsidP="0012546E">
      <w:pPr>
        <w:pStyle w:val="a3"/>
        <w:spacing w:after="0" w:line="240" w:lineRule="auto"/>
        <w:ind w:left="0" w:firstLine="709"/>
        <w:jc w:val="both"/>
        <w:rPr>
          <w:rFonts w:ascii="Times New Roman" w:hAnsi="Times New Roman"/>
          <w:bCs/>
          <w:sz w:val="28"/>
        </w:rPr>
      </w:pPr>
      <w:r w:rsidRPr="00E21FA8">
        <w:rPr>
          <w:rFonts w:ascii="Times New Roman" w:hAnsi="Times New Roman"/>
          <w:b/>
          <w:sz w:val="28"/>
        </w:rPr>
        <w:t xml:space="preserve">Задание 6. </w:t>
      </w:r>
      <w:r w:rsidRPr="00E21FA8">
        <w:rPr>
          <w:rFonts w:ascii="Times New Roman" w:hAnsi="Times New Roman"/>
          <w:bCs/>
          <w:sz w:val="28"/>
        </w:rPr>
        <w:t>МТК «Северный морской путь» (далее – СМП) начал разрабатываться еще в советское время, и долгое время носил национальный характер, а для международного судоходства был открыт с 1991 года. И сегодня СМП имеет национальное значение для Российской Федерации, т.к. является единственным судоходным маршрутом, который связывает арктические и субарктические регионы страны и является единой транспортной системой вместе с реками, впадающими в Северный ледовитый океан, и соединяет Россию как с Запада на Восток, так и с Севера на Юг, включая маршрут одноименного коридора.</w:t>
      </w:r>
    </w:p>
    <w:p w:rsidR="0012546E" w:rsidRPr="00E21FA8" w:rsidRDefault="0012546E" w:rsidP="0012546E">
      <w:pPr>
        <w:spacing w:after="0" w:line="240" w:lineRule="auto"/>
        <w:ind w:firstLine="709"/>
        <w:jc w:val="both"/>
        <w:rPr>
          <w:rFonts w:ascii="Times New Roman" w:hAnsi="Times New Roman"/>
          <w:bCs/>
          <w:sz w:val="28"/>
        </w:rPr>
      </w:pPr>
      <w:r w:rsidRPr="00E21FA8">
        <w:rPr>
          <w:rFonts w:ascii="Times New Roman" w:hAnsi="Times New Roman"/>
          <w:bCs/>
          <w:sz w:val="28"/>
        </w:rPr>
        <w:t xml:space="preserve">1. Почему СМП имеет национальное значение для России? Чем это обусловлено? </w:t>
      </w:r>
    </w:p>
    <w:p w:rsidR="0012546E" w:rsidRPr="00E21FA8" w:rsidRDefault="0012546E" w:rsidP="0012546E">
      <w:pPr>
        <w:spacing w:after="0" w:line="240" w:lineRule="auto"/>
        <w:ind w:firstLine="709"/>
        <w:jc w:val="both"/>
        <w:rPr>
          <w:rFonts w:ascii="Times New Roman" w:hAnsi="Times New Roman"/>
          <w:bCs/>
          <w:sz w:val="28"/>
        </w:rPr>
      </w:pPr>
      <w:r w:rsidRPr="00E21FA8">
        <w:rPr>
          <w:rFonts w:ascii="Times New Roman" w:hAnsi="Times New Roman"/>
          <w:bCs/>
          <w:sz w:val="28"/>
        </w:rPr>
        <w:t>2. Потенциально Северный морской путь по мере развития инфраструктуры и флота (в первую очередь ледокольного) сможет связать порты различных стран. Назовите эти страны?</w:t>
      </w:r>
    </w:p>
    <w:p w:rsidR="0012546E" w:rsidRPr="00E21FA8" w:rsidRDefault="0012546E" w:rsidP="0012546E">
      <w:pPr>
        <w:pStyle w:val="a3"/>
        <w:spacing w:after="0" w:line="240" w:lineRule="auto"/>
        <w:ind w:left="0" w:firstLine="709"/>
        <w:jc w:val="both"/>
        <w:rPr>
          <w:rFonts w:ascii="Times New Roman" w:hAnsi="Times New Roman"/>
          <w:color w:val="000000"/>
          <w:sz w:val="28"/>
          <w:szCs w:val="24"/>
        </w:rPr>
      </w:pPr>
      <w:r w:rsidRPr="00E21FA8">
        <w:rPr>
          <w:rFonts w:ascii="Times New Roman" w:hAnsi="Times New Roman"/>
          <w:b/>
          <w:sz w:val="28"/>
        </w:rPr>
        <w:t xml:space="preserve">Задание 7. </w:t>
      </w:r>
      <w:r w:rsidRPr="00E21FA8">
        <w:rPr>
          <w:rFonts w:ascii="Times New Roman" w:hAnsi="Times New Roman"/>
          <w:color w:val="000000"/>
          <w:sz w:val="28"/>
          <w:szCs w:val="24"/>
        </w:rPr>
        <w:t xml:space="preserve">Китайская инициатива «Один пояс, один путь» (Belt and Road Initiative, BRI) иногда также называют «Новым шелковым путем», является одной из самых амбициозных когда-либо задуманных инфраструктурных проектов. Данный проект был представлен президентом Китая Си Цзиньпином в 2013 году и представляет собой глобальную инфраструктурную сеть автомобильных и железных дорог, воздушных и морских портов, призванную соединить бизнес между Азией, Европой и Африкой, значительно расширив экономическое и политическое влияние Китая. Инициатива «Один пояс, один путь» даже была включена в конституцию Китая в 2017 году в </w:t>
      </w:r>
      <w:r w:rsidRPr="00E21FA8">
        <w:rPr>
          <w:rFonts w:ascii="Times New Roman" w:hAnsi="Times New Roman"/>
          <w:color w:val="000000"/>
          <w:sz w:val="28"/>
          <w:szCs w:val="24"/>
        </w:rPr>
        <w:lastRenderedPageBreak/>
        <w:t>качестве национальной цели.</w:t>
      </w:r>
      <w:r>
        <w:rPr>
          <w:rFonts w:ascii="Times New Roman" w:hAnsi="Times New Roman"/>
          <w:color w:val="000000"/>
          <w:sz w:val="28"/>
          <w:szCs w:val="24"/>
        </w:rPr>
        <w:t xml:space="preserve"> </w:t>
      </w:r>
      <w:r w:rsidRPr="00E21FA8">
        <w:rPr>
          <w:rFonts w:ascii="Times New Roman" w:hAnsi="Times New Roman"/>
          <w:color w:val="000000"/>
          <w:sz w:val="28"/>
          <w:szCs w:val="24"/>
        </w:rPr>
        <w:t>Определите основной маршрут МТК «Новый шелковый путь»? Входит ли в этот маршрут Россия?</w:t>
      </w:r>
    </w:p>
    <w:p w:rsidR="0012546E" w:rsidRPr="00E21FA8" w:rsidRDefault="0012546E" w:rsidP="0012546E">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8</w:t>
      </w:r>
      <w:r w:rsidRPr="00E21FA8">
        <w:rPr>
          <w:rFonts w:ascii="Times New Roman" w:hAnsi="Times New Roman"/>
          <w:sz w:val="28"/>
          <w:szCs w:val="24"/>
        </w:rPr>
        <w:t xml:space="preserve">. Рассчитайте величину таможенной стоимости, если известно, что на таможенную территорию ввозится товар на условиях </w:t>
      </w:r>
      <w:r w:rsidRPr="00E21FA8">
        <w:rPr>
          <w:rFonts w:ascii="Times New Roman" w:hAnsi="Times New Roman"/>
          <w:sz w:val="28"/>
          <w:szCs w:val="24"/>
          <w:lang w:val="en-US"/>
        </w:rPr>
        <w:t>FOB</w:t>
      </w:r>
      <w:r w:rsidRPr="00E21FA8">
        <w:rPr>
          <w:rFonts w:ascii="Times New Roman" w:hAnsi="Times New Roman"/>
          <w:sz w:val="28"/>
          <w:szCs w:val="24"/>
        </w:rPr>
        <w:t xml:space="preserve"> (</w:t>
      </w:r>
      <w:r>
        <w:rPr>
          <w:rFonts w:ascii="Times New Roman" w:hAnsi="Times New Roman"/>
          <w:sz w:val="28"/>
          <w:szCs w:val="24"/>
        </w:rPr>
        <w:t>Мумбай</w:t>
      </w:r>
      <w:r w:rsidRPr="00E21FA8">
        <w:rPr>
          <w:rFonts w:ascii="Times New Roman" w:hAnsi="Times New Roman"/>
          <w:sz w:val="28"/>
          <w:szCs w:val="24"/>
        </w:rPr>
        <w:t>). Контрактная цена товара составляет 9500 евро, погрузка в порту отправления – 300 евро, фрахт – 3 000 евро в сутки, в рейсе судно находится 12 суток. Стоимость разгрузки в порту назначения – 3600 руб. Курс валют: 1 евро – 75,78 руб.</w:t>
      </w:r>
    </w:p>
    <w:p w:rsidR="0012546E" w:rsidRPr="00E21FA8" w:rsidRDefault="0012546E" w:rsidP="0012546E">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9</w:t>
      </w:r>
      <w:r w:rsidRPr="00E21FA8">
        <w:rPr>
          <w:rFonts w:ascii="Times New Roman" w:hAnsi="Times New Roman"/>
          <w:sz w:val="28"/>
          <w:szCs w:val="24"/>
        </w:rPr>
        <w:t xml:space="preserve">. 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условия поставки: </w:t>
      </w:r>
      <w:r w:rsidRPr="00E21FA8">
        <w:rPr>
          <w:rFonts w:ascii="Times New Roman" w:hAnsi="Times New Roman"/>
          <w:sz w:val="28"/>
          <w:szCs w:val="24"/>
          <w:lang w:val="en-US"/>
        </w:rPr>
        <w:t>EXW</w:t>
      </w:r>
      <w:r w:rsidRPr="00E21FA8">
        <w:rPr>
          <w:rFonts w:ascii="Times New Roman" w:hAnsi="Times New Roman"/>
          <w:sz w:val="28"/>
          <w:szCs w:val="24"/>
        </w:rPr>
        <w:t xml:space="preserve"> и </w:t>
      </w:r>
      <w:r w:rsidRPr="00E21FA8">
        <w:rPr>
          <w:rFonts w:ascii="Times New Roman" w:hAnsi="Times New Roman"/>
          <w:sz w:val="28"/>
          <w:szCs w:val="24"/>
          <w:lang w:val="en-US"/>
        </w:rPr>
        <w:t>DAP</w:t>
      </w:r>
      <w:r w:rsidRPr="00E21FA8">
        <w:rPr>
          <w:rFonts w:ascii="Times New Roman" w:hAnsi="Times New Roman"/>
          <w:sz w:val="28"/>
          <w:szCs w:val="24"/>
        </w:rPr>
        <w:t>. Какой из терминов 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p w:rsidR="0012546E" w:rsidRPr="00E21FA8" w:rsidRDefault="0012546E" w:rsidP="0012546E">
      <w:pPr>
        <w:spacing w:after="0" w:line="240" w:lineRule="auto"/>
        <w:ind w:firstLine="709"/>
        <w:jc w:val="both"/>
        <w:rPr>
          <w:rFonts w:ascii="Times New Roman" w:hAnsi="Times New Roman"/>
          <w:sz w:val="28"/>
          <w:szCs w:val="28"/>
        </w:rPr>
      </w:pPr>
      <w:r w:rsidRPr="00E21FA8">
        <w:rPr>
          <w:rFonts w:ascii="Times New Roman" w:hAnsi="Times New Roman"/>
          <w:b/>
          <w:sz w:val="28"/>
          <w:szCs w:val="28"/>
        </w:rPr>
        <w:t>Задание 8</w:t>
      </w:r>
      <w:r w:rsidRPr="00E21FA8">
        <w:rPr>
          <w:rFonts w:ascii="Times New Roman" w:hAnsi="Times New Roman"/>
          <w:sz w:val="28"/>
          <w:szCs w:val="28"/>
        </w:rPr>
        <w:t xml:space="preserve">. Российское предприятие планирует заключить договор со своим венгерским партнером на поставку партии </w:t>
      </w:r>
      <w:r>
        <w:rPr>
          <w:rFonts w:ascii="Times New Roman" w:hAnsi="Times New Roman"/>
          <w:sz w:val="28"/>
          <w:szCs w:val="28"/>
        </w:rPr>
        <w:t>удобрений</w:t>
      </w:r>
      <w:r w:rsidRPr="00E21FA8">
        <w:rPr>
          <w:rFonts w:ascii="Times New Roman" w:hAnsi="Times New Roman"/>
          <w:sz w:val="28"/>
          <w:szCs w:val="28"/>
        </w:rPr>
        <w:t xml:space="preserve"> из Москвы (Россия) в </w:t>
      </w:r>
      <w:r>
        <w:rPr>
          <w:rFonts w:ascii="Times New Roman" w:hAnsi="Times New Roman"/>
          <w:sz w:val="28"/>
          <w:szCs w:val="28"/>
        </w:rPr>
        <w:t>Нью-Дели</w:t>
      </w:r>
      <w:r w:rsidRPr="00E21FA8">
        <w:rPr>
          <w:rFonts w:ascii="Times New Roman" w:hAnsi="Times New Roman"/>
          <w:sz w:val="28"/>
          <w:szCs w:val="28"/>
        </w:rPr>
        <w:t xml:space="preserve"> (</w:t>
      </w:r>
      <w:r>
        <w:rPr>
          <w:rFonts w:ascii="Times New Roman" w:hAnsi="Times New Roman"/>
          <w:sz w:val="28"/>
          <w:szCs w:val="28"/>
        </w:rPr>
        <w:t>Индия</w:t>
      </w:r>
      <w:r w:rsidRPr="00E21FA8">
        <w:rPr>
          <w:rFonts w:ascii="Times New Roman" w:hAnsi="Times New Roman"/>
          <w:sz w:val="28"/>
          <w:szCs w:val="28"/>
        </w:rPr>
        <w:t xml:space="preserve">). Стороны рассматривают следующие базисные условия поставки: </w:t>
      </w:r>
      <w:r w:rsidRPr="00E21FA8">
        <w:rPr>
          <w:rFonts w:ascii="Times New Roman" w:hAnsi="Times New Roman"/>
          <w:sz w:val="28"/>
          <w:szCs w:val="28"/>
          <w:lang w:val="en-US"/>
        </w:rPr>
        <w:t>DAP</w:t>
      </w:r>
      <w:r w:rsidRPr="00E21FA8">
        <w:rPr>
          <w:rFonts w:ascii="Times New Roman" w:hAnsi="Times New Roman"/>
          <w:sz w:val="28"/>
          <w:szCs w:val="28"/>
        </w:rPr>
        <w:t xml:space="preserve">, </w:t>
      </w:r>
      <w:r w:rsidRPr="00E21FA8">
        <w:rPr>
          <w:rFonts w:ascii="Times New Roman" w:hAnsi="Times New Roman"/>
          <w:sz w:val="28"/>
          <w:szCs w:val="28"/>
          <w:lang w:val="en-US"/>
        </w:rPr>
        <w:t>CIP</w:t>
      </w:r>
      <w:r w:rsidRPr="00E21FA8">
        <w:rPr>
          <w:rFonts w:ascii="Times New Roman" w:hAnsi="Times New Roman"/>
          <w:sz w:val="28"/>
          <w:szCs w:val="28"/>
        </w:rPr>
        <w:t xml:space="preserve"> и </w:t>
      </w:r>
      <w:r w:rsidRPr="00E21FA8">
        <w:rPr>
          <w:rFonts w:ascii="Times New Roman" w:hAnsi="Times New Roman"/>
          <w:sz w:val="28"/>
          <w:szCs w:val="28"/>
          <w:lang w:val="en-US"/>
        </w:rPr>
        <w:t>DPU</w:t>
      </w:r>
      <w:r w:rsidRPr="00E21FA8">
        <w:rPr>
          <w:rFonts w:ascii="Times New Roman" w:hAnsi="Times New Roman"/>
          <w:sz w:val="28"/>
          <w:szCs w:val="28"/>
        </w:rPr>
        <w:t>. Предложите экспортеру оптимальный термин Инкотермс, исходя из того, что поставка будет осуществляться по железно дороге. При принятии решения следует учитывать момент перехода риска за утрату или повреждение товара с продавца на покупателя, а также структуру транспортных расходов каждой из сторон.</w:t>
      </w:r>
    </w:p>
    <w:p w:rsidR="0012546E" w:rsidRDefault="0012546E" w:rsidP="0012546E">
      <w:pPr>
        <w:autoSpaceDE w:val="0"/>
        <w:autoSpaceDN w:val="0"/>
        <w:adjustRightInd w:val="0"/>
        <w:spacing w:after="0" w:line="240" w:lineRule="auto"/>
        <w:ind w:firstLine="709"/>
        <w:jc w:val="both"/>
        <w:rPr>
          <w:rFonts w:ascii="Times New Roman" w:hAnsi="Times New Roman"/>
          <w:b/>
          <w:sz w:val="28"/>
          <w:szCs w:val="28"/>
        </w:rPr>
      </w:pPr>
    </w:p>
    <w:p w:rsidR="0012546E" w:rsidRPr="00132CC4" w:rsidRDefault="0012546E" w:rsidP="0012546E">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BC1E97" w:rsidRPr="007D094B" w:rsidRDefault="00BC1E97" w:rsidP="00BC1E97">
      <w:pPr>
        <w:pStyle w:val="1"/>
        <w:ind w:firstLine="851"/>
        <w:jc w:val="both"/>
        <w:rPr>
          <w:rFonts w:ascii="Times New Roman" w:hAnsi="Times New Roman"/>
          <w:sz w:val="28"/>
        </w:rPr>
      </w:pPr>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8"/>
      <w:bookmarkEnd w:id="29"/>
    </w:p>
    <w:p w:rsidR="00BC1E97" w:rsidRPr="005C1B7F" w:rsidRDefault="00BC1E97" w:rsidP="00BC1E97">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1"/>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97500E" w:rsidRDefault="0097500E" w:rsidP="0097500E">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 xml:space="preserve">Типовые контрольные задания, необходимые для оценки </w:t>
      </w:r>
      <w:r>
        <w:rPr>
          <w:rFonts w:ascii="Times New Roman" w:hAnsi="Times New Roman"/>
          <w:b/>
          <w:sz w:val="28"/>
          <w:szCs w:val="28"/>
        </w:rPr>
        <w:t>достижения компетенций, умений</w:t>
      </w:r>
      <w:r w:rsidR="00B112FB">
        <w:rPr>
          <w:rFonts w:ascii="Times New Roman" w:hAnsi="Times New Roman"/>
          <w:b/>
          <w:sz w:val="28"/>
          <w:szCs w:val="28"/>
        </w:rPr>
        <w:t xml:space="preserve"> и</w:t>
      </w:r>
      <w:r w:rsidRPr="005C1B7F">
        <w:rPr>
          <w:rFonts w:ascii="Times New Roman" w:hAnsi="Times New Roman"/>
          <w:b/>
          <w:sz w:val="28"/>
          <w:szCs w:val="28"/>
        </w:rPr>
        <w:t xml:space="preserve"> знаний</w:t>
      </w:r>
      <w:r>
        <w:rPr>
          <w:rFonts w:ascii="Times New Roman" w:hAnsi="Times New Roman"/>
          <w:b/>
          <w:sz w:val="28"/>
          <w:szCs w:val="28"/>
        </w:rPr>
        <w:t xml:space="preserve"> </w:t>
      </w:r>
    </w:p>
    <w:p w:rsidR="0012546E" w:rsidRDefault="0012546E" w:rsidP="0097500E">
      <w:pPr>
        <w:spacing w:after="0" w:line="240" w:lineRule="auto"/>
        <w:ind w:firstLine="709"/>
        <w:jc w:val="both"/>
        <w:rPr>
          <w:rFonts w:ascii="Times New Roman" w:hAnsi="Times New Roman"/>
          <w:b/>
          <w:sz w:val="28"/>
          <w:szCs w:val="28"/>
        </w:rPr>
      </w:pPr>
    </w:p>
    <w:p w:rsidR="0012546E" w:rsidRPr="0012546E" w:rsidRDefault="0012546E" w:rsidP="0097500E">
      <w:pPr>
        <w:spacing w:after="0" w:line="240" w:lineRule="auto"/>
        <w:ind w:firstLine="709"/>
        <w:jc w:val="both"/>
        <w:rPr>
          <w:rFonts w:ascii="Times New Roman" w:hAnsi="Times New Roman"/>
          <w:sz w:val="28"/>
          <w:szCs w:val="28"/>
        </w:rPr>
      </w:pPr>
      <w:r w:rsidRPr="0012546E">
        <w:rPr>
          <w:rFonts w:ascii="Times New Roman" w:hAnsi="Times New Roman"/>
          <w:sz w:val="28"/>
          <w:szCs w:val="28"/>
        </w:rPr>
        <w:t>для профиля «Международные экономические отношения»</w:t>
      </w:r>
    </w:p>
    <w:p w:rsidR="0012546E" w:rsidRPr="0012546E" w:rsidRDefault="0012546E" w:rsidP="0097500E">
      <w:pPr>
        <w:spacing w:after="0" w:line="240" w:lineRule="auto"/>
        <w:ind w:firstLine="709"/>
        <w:jc w:val="both"/>
        <w:rPr>
          <w:rFonts w:ascii="Times New Roman" w:hAnsi="Times New Roman"/>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843"/>
        <w:gridCol w:w="2268"/>
        <w:gridCol w:w="2664"/>
      </w:tblGrid>
      <w:tr w:rsidR="003F5283" w:rsidRPr="00FD5A9F" w:rsidTr="003F5283">
        <w:tc>
          <w:tcPr>
            <w:tcW w:w="2405" w:type="dxa"/>
            <w:tcBorders>
              <w:top w:val="single" w:sz="4" w:space="0" w:color="auto"/>
              <w:left w:val="single" w:sz="4" w:space="0" w:color="auto"/>
              <w:bottom w:val="single" w:sz="4" w:space="0" w:color="auto"/>
              <w:right w:val="single" w:sz="4" w:space="0" w:color="auto"/>
            </w:tcBorders>
          </w:tcPr>
          <w:p w:rsidR="003F5283" w:rsidRPr="00A40DE3" w:rsidRDefault="003F5283" w:rsidP="003F5283">
            <w:pPr>
              <w:rPr>
                <w:rFonts w:ascii="Times New Roman" w:eastAsiaTheme="minorEastAsia" w:hAnsi="Times New Roman"/>
                <w:b/>
              </w:rPr>
            </w:pPr>
            <w:r w:rsidRPr="00A40DE3">
              <w:rPr>
                <w:rFonts w:ascii="Times New Roman" w:eastAsiaTheme="minorEastAsia" w:hAnsi="Times New Roman"/>
                <w:b/>
              </w:rPr>
              <w:lastRenderedPageBreak/>
              <w:t>Наименование компетенции</w:t>
            </w:r>
          </w:p>
        </w:tc>
        <w:tc>
          <w:tcPr>
            <w:tcW w:w="1843" w:type="dxa"/>
            <w:tcBorders>
              <w:top w:val="single" w:sz="4" w:space="0" w:color="auto"/>
              <w:left w:val="single" w:sz="4" w:space="0" w:color="auto"/>
              <w:bottom w:val="single" w:sz="4" w:space="0" w:color="auto"/>
              <w:right w:val="single" w:sz="4" w:space="0" w:color="auto"/>
            </w:tcBorders>
          </w:tcPr>
          <w:p w:rsidR="003F5283" w:rsidRPr="00A40DE3" w:rsidRDefault="003F5283" w:rsidP="003F5283">
            <w:pPr>
              <w:rPr>
                <w:rFonts w:ascii="Times New Roman" w:eastAsiaTheme="minorEastAsia" w:hAnsi="Times New Roman"/>
                <w:b/>
              </w:rPr>
            </w:pPr>
            <w:r w:rsidRPr="00A40DE3">
              <w:rPr>
                <w:rFonts w:ascii="Times New Roman" w:eastAsiaTheme="minorEastAsia" w:hAnsi="Times New Roman"/>
                <w:b/>
              </w:rPr>
              <w:t>Индикаторы достижения компетенции</w:t>
            </w:r>
            <w:r w:rsidRPr="00A40DE3">
              <w:rPr>
                <w:rStyle w:val="ab"/>
                <w:rFonts w:eastAsiaTheme="minorEastAsia"/>
                <w:b/>
              </w:rPr>
              <w:footnoteReference w:id="2"/>
            </w:r>
          </w:p>
        </w:tc>
        <w:tc>
          <w:tcPr>
            <w:tcW w:w="2268" w:type="dxa"/>
            <w:tcBorders>
              <w:top w:val="single" w:sz="4" w:space="0" w:color="auto"/>
              <w:left w:val="single" w:sz="4" w:space="0" w:color="auto"/>
              <w:bottom w:val="single" w:sz="4" w:space="0" w:color="auto"/>
              <w:right w:val="single" w:sz="4" w:space="0" w:color="auto"/>
            </w:tcBorders>
          </w:tcPr>
          <w:p w:rsidR="003F5283" w:rsidRPr="00A40DE3" w:rsidRDefault="003F5283" w:rsidP="003F5283">
            <w:pPr>
              <w:rPr>
                <w:rFonts w:ascii="Times New Roman" w:eastAsiaTheme="minorEastAsia" w:hAnsi="Times New Roman"/>
                <w:b/>
              </w:rPr>
            </w:pPr>
            <w:r w:rsidRPr="008122B1">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2664" w:type="dxa"/>
            <w:tcBorders>
              <w:top w:val="single" w:sz="4" w:space="0" w:color="auto"/>
              <w:left w:val="single" w:sz="4" w:space="0" w:color="auto"/>
              <w:bottom w:val="single" w:sz="4" w:space="0" w:color="auto"/>
              <w:right w:val="single" w:sz="4" w:space="0" w:color="auto"/>
            </w:tcBorders>
          </w:tcPr>
          <w:p w:rsidR="003F5283" w:rsidRPr="008122B1" w:rsidRDefault="003F5283" w:rsidP="003F5283">
            <w:pPr>
              <w:rPr>
                <w:rFonts w:ascii="Times New Roman" w:eastAsiaTheme="minorEastAsia" w:hAnsi="Times New Roman"/>
                <w:b/>
              </w:rPr>
            </w:pPr>
            <w:r w:rsidRPr="00302465">
              <w:rPr>
                <w:rFonts w:ascii="Times New Roman" w:hAnsi="Times New Roman"/>
                <w:b/>
              </w:rPr>
              <w:t>Типовые контрольные задания</w:t>
            </w:r>
          </w:p>
        </w:tc>
      </w:tr>
      <w:tr w:rsidR="003F5283" w:rsidRPr="00FD5A9F" w:rsidTr="003F5283">
        <w:tc>
          <w:tcPr>
            <w:tcW w:w="2405" w:type="dxa"/>
            <w:tcBorders>
              <w:top w:val="single" w:sz="4" w:space="0" w:color="auto"/>
              <w:left w:val="single" w:sz="4" w:space="0" w:color="auto"/>
              <w:bottom w:val="single" w:sz="4" w:space="0" w:color="auto"/>
              <w:right w:val="single" w:sz="4" w:space="0" w:color="auto"/>
            </w:tcBorders>
          </w:tcPr>
          <w:p w:rsidR="003F5283" w:rsidRPr="008C4D5E" w:rsidRDefault="003F5283" w:rsidP="00FE6532">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3F5283" w:rsidRPr="008C4D5E" w:rsidRDefault="003F5283" w:rsidP="00FE6532">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3F5283" w:rsidRPr="008C4D5E" w:rsidRDefault="003F5283" w:rsidP="00FE6532">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3</w:t>
            </w:r>
          </w:p>
        </w:tc>
        <w:tc>
          <w:tcPr>
            <w:tcW w:w="2664" w:type="dxa"/>
            <w:tcBorders>
              <w:top w:val="single" w:sz="4" w:space="0" w:color="auto"/>
              <w:left w:val="single" w:sz="4" w:space="0" w:color="auto"/>
              <w:bottom w:val="single" w:sz="4" w:space="0" w:color="auto"/>
              <w:right w:val="single" w:sz="4" w:space="0" w:color="auto"/>
            </w:tcBorders>
          </w:tcPr>
          <w:p w:rsidR="003F5283" w:rsidRPr="008C4D5E" w:rsidRDefault="003F5283" w:rsidP="00FE6532">
            <w:pPr>
              <w:tabs>
                <w:tab w:val="left" w:pos="540"/>
              </w:tabs>
              <w:contextualSpacing/>
              <w:jc w:val="both"/>
              <w:rPr>
                <w:rFonts w:ascii="Times New Roman" w:hAnsi="Times New Roman"/>
                <w:b/>
                <w:sz w:val="24"/>
                <w:szCs w:val="24"/>
              </w:rPr>
            </w:pPr>
            <w:r w:rsidRPr="008C4D5E">
              <w:rPr>
                <w:rFonts w:ascii="Times New Roman" w:hAnsi="Times New Roman"/>
                <w:b/>
                <w:sz w:val="24"/>
                <w:szCs w:val="24"/>
              </w:rPr>
              <w:t>4</w:t>
            </w:r>
          </w:p>
        </w:tc>
      </w:tr>
      <w:tr w:rsidR="0012546E" w:rsidRPr="003F5283" w:rsidTr="003F5283">
        <w:tc>
          <w:tcPr>
            <w:tcW w:w="2405" w:type="dxa"/>
            <w:tcBorders>
              <w:top w:val="single" w:sz="4" w:space="0" w:color="auto"/>
              <w:left w:val="single" w:sz="4" w:space="0" w:color="auto"/>
              <w:bottom w:val="single" w:sz="4" w:space="0" w:color="auto"/>
              <w:right w:val="single" w:sz="4" w:space="0" w:color="auto"/>
            </w:tcBorders>
          </w:tcPr>
          <w:p w:rsidR="0012546E" w:rsidRPr="00A027F2" w:rsidRDefault="0012546E" w:rsidP="0012546E">
            <w:pPr>
              <w:tabs>
                <w:tab w:val="left" w:pos="540"/>
              </w:tabs>
              <w:spacing w:after="0" w:line="240" w:lineRule="auto"/>
              <w:contextualSpacing/>
              <w:jc w:val="both"/>
              <w:rPr>
                <w:rFonts w:ascii="Times New Roman" w:hAnsi="Times New Roman"/>
                <w:sz w:val="20"/>
                <w:szCs w:val="24"/>
              </w:rPr>
            </w:pPr>
            <w:r w:rsidRPr="00A027F2">
              <w:rPr>
                <w:rFonts w:ascii="Times New Roman" w:hAnsi="Times New Roman"/>
                <w:sz w:val="20"/>
                <w:szCs w:val="24"/>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r>
              <w:rPr>
                <w:rFonts w:ascii="Times New Roman" w:hAnsi="Times New Roman"/>
                <w:sz w:val="20"/>
                <w:szCs w:val="24"/>
              </w:rPr>
              <w:t xml:space="preserve"> (ПКП-2)</w:t>
            </w:r>
          </w:p>
        </w:tc>
        <w:tc>
          <w:tcPr>
            <w:tcW w:w="1843" w:type="dxa"/>
            <w:tcBorders>
              <w:top w:val="single" w:sz="4" w:space="0" w:color="auto"/>
              <w:left w:val="single" w:sz="4" w:space="0" w:color="auto"/>
              <w:bottom w:val="single" w:sz="4" w:space="0" w:color="auto"/>
              <w:right w:val="single" w:sz="4" w:space="0" w:color="auto"/>
            </w:tcBorders>
          </w:tcPr>
          <w:p w:rsidR="0012546E" w:rsidRPr="00A027F2" w:rsidRDefault="0012546E" w:rsidP="0012546E">
            <w:pPr>
              <w:spacing w:after="0" w:line="240" w:lineRule="auto"/>
              <w:rPr>
                <w:rFonts w:ascii="Times New Roman" w:hAnsi="Times New Roman"/>
                <w:color w:val="000000"/>
                <w:sz w:val="20"/>
                <w:szCs w:val="24"/>
              </w:rPr>
            </w:pPr>
            <w:r w:rsidRPr="00A027F2">
              <w:rPr>
                <w:rFonts w:ascii="Times New Roman" w:hAnsi="Times New Roman"/>
                <w:sz w:val="20"/>
                <w:szCs w:val="24"/>
              </w:rPr>
              <w:t xml:space="preserve">1. </w:t>
            </w:r>
            <w:r w:rsidRPr="00A027F2">
              <w:rPr>
                <w:rStyle w:val="FontStyle12"/>
                <w:sz w:val="20"/>
                <w:lang w:eastAsia="en-US"/>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r w:rsidRPr="00A027F2">
              <w:rPr>
                <w:rFonts w:ascii="Times New Roman" w:hAnsi="Times New Roman"/>
                <w:sz w:val="20"/>
                <w:szCs w:val="24"/>
              </w:rPr>
              <w:t>.</w:t>
            </w:r>
          </w:p>
        </w:tc>
        <w:tc>
          <w:tcPr>
            <w:tcW w:w="2268" w:type="dxa"/>
            <w:tcBorders>
              <w:top w:val="single" w:sz="4" w:space="0" w:color="auto"/>
              <w:left w:val="single" w:sz="4" w:space="0" w:color="auto"/>
              <w:bottom w:val="single" w:sz="4" w:space="0" w:color="auto"/>
              <w:right w:val="single" w:sz="4" w:space="0" w:color="auto"/>
            </w:tcBorders>
          </w:tcPr>
          <w:p w:rsidR="0012546E" w:rsidRPr="00A027F2" w:rsidRDefault="0012546E" w:rsidP="0012546E">
            <w:pPr>
              <w:spacing w:after="0" w:line="240" w:lineRule="auto"/>
              <w:rPr>
                <w:rFonts w:ascii="Times New Roman" w:eastAsiaTheme="minorEastAsia" w:hAnsi="Times New Roman"/>
                <w:sz w:val="20"/>
              </w:rPr>
            </w:pPr>
            <w:r w:rsidRPr="00A027F2">
              <w:rPr>
                <w:rFonts w:ascii="Times New Roman" w:eastAsiaTheme="minorEastAsia" w:hAnsi="Times New Roman"/>
                <w:b/>
                <w:bCs/>
                <w:sz w:val="20"/>
              </w:rPr>
              <w:t>1. Знать</w:t>
            </w:r>
            <w:r w:rsidRPr="00A027F2">
              <w:rPr>
                <w:rFonts w:ascii="Times New Roman" w:eastAsiaTheme="minorEastAsia" w:hAnsi="Times New Roman"/>
                <w:sz w:val="20"/>
              </w:rPr>
              <w:t xml:space="preserve">: виды расходов, которые возникают при транспортировке грузов; </w:t>
            </w:r>
          </w:p>
          <w:p w:rsidR="0012546E" w:rsidRPr="00A027F2" w:rsidRDefault="0012546E" w:rsidP="0012546E">
            <w:pPr>
              <w:spacing w:after="0" w:line="240" w:lineRule="auto"/>
              <w:rPr>
                <w:rFonts w:ascii="Times New Roman" w:eastAsiaTheme="minorEastAsia" w:hAnsi="Times New Roman"/>
                <w:sz w:val="20"/>
              </w:rPr>
            </w:pPr>
            <w:r w:rsidRPr="00A027F2">
              <w:rPr>
                <w:rFonts w:ascii="Times New Roman" w:eastAsiaTheme="minorEastAsia" w:hAnsi="Times New Roman"/>
                <w:b/>
                <w:bCs/>
                <w:sz w:val="20"/>
              </w:rPr>
              <w:t>Уметь</w:t>
            </w:r>
            <w:r w:rsidRPr="00A027F2">
              <w:rPr>
                <w:rFonts w:ascii="Times New Roman" w:eastAsiaTheme="minorEastAsia" w:hAnsi="Times New Roman"/>
                <w:sz w:val="20"/>
              </w:rPr>
              <w:t>: оптимизировать расходы при трансграничной транспортировке грузов.</w:t>
            </w:r>
          </w:p>
        </w:tc>
        <w:tc>
          <w:tcPr>
            <w:tcW w:w="2664" w:type="dxa"/>
            <w:tcBorders>
              <w:top w:val="single" w:sz="4" w:space="0" w:color="auto"/>
              <w:left w:val="single" w:sz="4" w:space="0" w:color="auto"/>
              <w:bottom w:val="single" w:sz="4" w:space="0" w:color="auto"/>
              <w:right w:val="single" w:sz="4" w:space="0" w:color="auto"/>
            </w:tcBorders>
          </w:tcPr>
          <w:p w:rsidR="0012546E" w:rsidRPr="003F5283" w:rsidRDefault="0012546E" w:rsidP="0012546E">
            <w:pPr>
              <w:pStyle w:val="Style18"/>
              <w:widowControl/>
              <w:numPr>
                <w:ilvl w:val="0"/>
                <w:numId w:val="23"/>
              </w:numPr>
              <w:tabs>
                <w:tab w:val="left" w:pos="52"/>
                <w:tab w:val="left" w:pos="301"/>
                <w:tab w:val="left" w:pos="540"/>
              </w:tabs>
              <w:spacing w:line="240" w:lineRule="auto"/>
              <w:ind w:left="0" w:firstLine="0"/>
              <w:contextualSpacing/>
              <w:jc w:val="both"/>
              <w:rPr>
                <w:rFonts w:ascii="Times New Roman" w:hAnsi="Times New Roman"/>
                <w:sz w:val="20"/>
                <w:szCs w:val="20"/>
              </w:rPr>
            </w:pPr>
            <w:r w:rsidRPr="003F5283">
              <w:rPr>
                <w:rFonts w:ascii="Times New Roman" w:hAnsi="Times New Roman"/>
                <w:sz w:val="20"/>
              </w:rPr>
              <w:t xml:space="preserve">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условия поставки: </w:t>
            </w:r>
            <w:r w:rsidRPr="003F5283">
              <w:rPr>
                <w:rFonts w:ascii="Times New Roman" w:hAnsi="Times New Roman"/>
                <w:sz w:val="20"/>
                <w:lang w:val="en-US"/>
              </w:rPr>
              <w:t>EXW</w:t>
            </w:r>
            <w:r w:rsidRPr="003F5283">
              <w:rPr>
                <w:rFonts w:ascii="Times New Roman" w:hAnsi="Times New Roman"/>
                <w:sz w:val="20"/>
              </w:rPr>
              <w:t xml:space="preserve"> и </w:t>
            </w:r>
            <w:r w:rsidRPr="003F5283">
              <w:rPr>
                <w:rFonts w:ascii="Times New Roman" w:hAnsi="Times New Roman"/>
                <w:sz w:val="20"/>
                <w:lang w:val="en-US"/>
              </w:rPr>
              <w:t>DAP</w:t>
            </w:r>
            <w:r w:rsidRPr="003F5283">
              <w:rPr>
                <w:rFonts w:ascii="Times New Roman" w:hAnsi="Times New Roman"/>
                <w:sz w:val="20"/>
              </w:rPr>
              <w:t>. Какой из терминов 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tc>
      </w:tr>
    </w:tbl>
    <w:p w:rsidR="003F5283" w:rsidRDefault="003F5283" w:rsidP="0097500E">
      <w:pPr>
        <w:spacing w:after="0" w:line="240" w:lineRule="auto"/>
        <w:ind w:firstLine="709"/>
        <w:jc w:val="both"/>
        <w:rPr>
          <w:rFonts w:ascii="Times New Roman" w:hAnsi="Times New Roman"/>
          <w:b/>
          <w:sz w:val="28"/>
          <w:szCs w:val="28"/>
        </w:rPr>
      </w:pPr>
    </w:p>
    <w:p w:rsidR="0012546E" w:rsidRPr="0012546E" w:rsidRDefault="0012546E" w:rsidP="0097500E">
      <w:pPr>
        <w:spacing w:after="0" w:line="240" w:lineRule="auto"/>
        <w:ind w:firstLine="709"/>
        <w:jc w:val="both"/>
        <w:rPr>
          <w:rFonts w:ascii="Times New Roman" w:hAnsi="Times New Roman"/>
          <w:sz w:val="28"/>
          <w:szCs w:val="28"/>
        </w:rPr>
      </w:pPr>
      <w:r w:rsidRPr="0012546E">
        <w:rPr>
          <w:rFonts w:ascii="Times New Roman" w:hAnsi="Times New Roman"/>
          <w:sz w:val="28"/>
          <w:szCs w:val="28"/>
        </w:rPr>
        <w:t>для профиля «Мировая экономика и международный бизнес (с частичной реализацией на английском языке)»</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843"/>
        <w:gridCol w:w="2268"/>
        <w:gridCol w:w="2664"/>
      </w:tblGrid>
      <w:tr w:rsidR="0012546E" w:rsidRPr="00FD5A9F" w:rsidTr="000A2F03">
        <w:tc>
          <w:tcPr>
            <w:tcW w:w="2405" w:type="dxa"/>
            <w:tcBorders>
              <w:top w:val="single" w:sz="4" w:space="0" w:color="auto"/>
              <w:left w:val="single" w:sz="4" w:space="0" w:color="auto"/>
              <w:bottom w:val="single" w:sz="4" w:space="0" w:color="auto"/>
              <w:right w:val="single" w:sz="4" w:space="0" w:color="auto"/>
            </w:tcBorders>
          </w:tcPr>
          <w:p w:rsidR="0012546E" w:rsidRPr="00A40DE3" w:rsidRDefault="0012546E" w:rsidP="000A2F03">
            <w:pPr>
              <w:rPr>
                <w:rFonts w:ascii="Times New Roman" w:eastAsiaTheme="minorEastAsia" w:hAnsi="Times New Roman"/>
                <w:b/>
              </w:rPr>
            </w:pPr>
            <w:r w:rsidRPr="00A40DE3">
              <w:rPr>
                <w:rFonts w:ascii="Times New Roman" w:eastAsiaTheme="minorEastAsia" w:hAnsi="Times New Roman"/>
                <w:b/>
              </w:rPr>
              <w:t>Наименование компетенции</w:t>
            </w:r>
          </w:p>
        </w:tc>
        <w:tc>
          <w:tcPr>
            <w:tcW w:w="1843" w:type="dxa"/>
            <w:tcBorders>
              <w:top w:val="single" w:sz="4" w:space="0" w:color="auto"/>
              <w:left w:val="single" w:sz="4" w:space="0" w:color="auto"/>
              <w:bottom w:val="single" w:sz="4" w:space="0" w:color="auto"/>
              <w:right w:val="single" w:sz="4" w:space="0" w:color="auto"/>
            </w:tcBorders>
          </w:tcPr>
          <w:p w:rsidR="0012546E" w:rsidRPr="00A40DE3" w:rsidRDefault="0012546E" w:rsidP="000A2F03">
            <w:pPr>
              <w:rPr>
                <w:rFonts w:ascii="Times New Roman" w:eastAsiaTheme="minorEastAsia" w:hAnsi="Times New Roman"/>
                <w:b/>
              </w:rPr>
            </w:pPr>
            <w:r w:rsidRPr="00A40DE3">
              <w:rPr>
                <w:rFonts w:ascii="Times New Roman" w:eastAsiaTheme="minorEastAsia" w:hAnsi="Times New Roman"/>
                <w:b/>
              </w:rPr>
              <w:t>Индикаторы достижения компетенции</w:t>
            </w:r>
            <w:r w:rsidRPr="00A40DE3">
              <w:rPr>
                <w:rStyle w:val="ab"/>
                <w:rFonts w:eastAsiaTheme="minorEastAsia"/>
                <w:b/>
              </w:rPr>
              <w:footnoteReference w:id="3"/>
            </w:r>
          </w:p>
        </w:tc>
        <w:tc>
          <w:tcPr>
            <w:tcW w:w="2268" w:type="dxa"/>
            <w:tcBorders>
              <w:top w:val="single" w:sz="4" w:space="0" w:color="auto"/>
              <w:left w:val="single" w:sz="4" w:space="0" w:color="auto"/>
              <w:bottom w:val="single" w:sz="4" w:space="0" w:color="auto"/>
              <w:right w:val="single" w:sz="4" w:space="0" w:color="auto"/>
            </w:tcBorders>
          </w:tcPr>
          <w:p w:rsidR="0012546E" w:rsidRPr="00A40DE3" w:rsidRDefault="0012546E" w:rsidP="000A2F03">
            <w:pPr>
              <w:rPr>
                <w:rFonts w:ascii="Times New Roman" w:eastAsiaTheme="minorEastAsia" w:hAnsi="Times New Roman"/>
                <w:b/>
              </w:rPr>
            </w:pPr>
            <w:r w:rsidRPr="008122B1">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2664" w:type="dxa"/>
            <w:tcBorders>
              <w:top w:val="single" w:sz="4" w:space="0" w:color="auto"/>
              <w:left w:val="single" w:sz="4" w:space="0" w:color="auto"/>
              <w:bottom w:val="single" w:sz="4" w:space="0" w:color="auto"/>
              <w:right w:val="single" w:sz="4" w:space="0" w:color="auto"/>
            </w:tcBorders>
          </w:tcPr>
          <w:p w:rsidR="0012546E" w:rsidRPr="008122B1" w:rsidRDefault="0012546E" w:rsidP="000A2F03">
            <w:pPr>
              <w:rPr>
                <w:rFonts w:ascii="Times New Roman" w:eastAsiaTheme="minorEastAsia" w:hAnsi="Times New Roman"/>
                <w:b/>
              </w:rPr>
            </w:pPr>
            <w:r w:rsidRPr="00302465">
              <w:rPr>
                <w:rFonts w:ascii="Times New Roman" w:hAnsi="Times New Roman"/>
                <w:b/>
              </w:rPr>
              <w:t>Типовые контрольные задания</w:t>
            </w:r>
          </w:p>
        </w:tc>
      </w:tr>
      <w:tr w:rsidR="0012546E" w:rsidRPr="00FD5A9F" w:rsidTr="000A2F03">
        <w:tc>
          <w:tcPr>
            <w:tcW w:w="2405" w:type="dxa"/>
            <w:tcBorders>
              <w:top w:val="single" w:sz="4" w:space="0" w:color="auto"/>
              <w:left w:val="single" w:sz="4" w:space="0" w:color="auto"/>
              <w:bottom w:val="single" w:sz="4" w:space="0" w:color="auto"/>
              <w:right w:val="single" w:sz="4" w:space="0" w:color="auto"/>
            </w:tcBorders>
          </w:tcPr>
          <w:p w:rsidR="0012546E" w:rsidRPr="008C4D5E" w:rsidRDefault="0012546E" w:rsidP="000A2F03">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12546E" w:rsidRPr="008C4D5E" w:rsidRDefault="0012546E" w:rsidP="000A2F03">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12546E" w:rsidRPr="008C4D5E" w:rsidRDefault="0012546E" w:rsidP="000A2F03">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3</w:t>
            </w:r>
          </w:p>
        </w:tc>
        <w:tc>
          <w:tcPr>
            <w:tcW w:w="2664" w:type="dxa"/>
            <w:tcBorders>
              <w:top w:val="single" w:sz="4" w:space="0" w:color="auto"/>
              <w:left w:val="single" w:sz="4" w:space="0" w:color="auto"/>
              <w:bottom w:val="single" w:sz="4" w:space="0" w:color="auto"/>
              <w:right w:val="single" w:sz="4" w:space="0" w:color="auto"/>
            </w:tcBorders>
          </w:tcPr>
          <w:p w:rsidR="0012546E" w:rsidRPr="008C4D5E" w:rsidRDefault="0012546E" w:rsidP="000A2F03">
            <w:pPr>
              <w:tabs>
                <w:tab w:val="left" w:pos="540"/>
              </w:tabs>
              <w:contextualSpacing/>
              <w:jc w:val="both"/>
              <w:rPr>
                <w:rFonts w:ascii="Times New Roman" w:hAnsi="Times New Roman"/>
                <w:b/>
                <w:sz w:val="24"/>
                <w:szCs w:val="24"/>
              </w:rPr>
            </w:pPr>
            <w:r w:rsidRPr="008C4D5E">
              <w:rPr>
                <w:rFonts w:ascii="Times New Roman" w:hAnsi="Times New Roman"/>
                <w:b/>
                <w:sz w:val="24"/>
                <w:szCs w:val="24"/>
              </w:rPr>
              <w:t>4</w:t>
            </w:r>
          </w:p>
        </w:tc>
      </w:tr>
      <w:tr w:rsidR="0012546E" w:rsidRPr="00562B7B" w:rsidTr="000A2F03">
        <w:tc>
          <w:tcPr>
            <w:tcW w:w="2405" w:type="dxa"/>
            <w:tcBorders>
              <w:top w:val="single" w:sz="4" w:space="0" w:color="auto"/>
              <w:left w:val="single" w:sz="4" w:space="0" w:color="auto"/>
              <w:bottom w:val="single" w:sz="4" w:space="0" w:color="auto"/>
              <w:right w:val="single" w:sz="4" w:space="0" w:color="auto"/>
            </w:tcBorders>
          </w:tcPr>
          <w:p w:rsidR="0012546E" w:rsidRPr="00562B7B" w:rsidRDefault="0012546E" w:rsidP="0012546E">
            <w:pPr>
              <w:tabs>
                <w:tab w:val="left" w:pos="540"/>
              </w:tabs>
              <w:spacing w:after="0" w:line="240" w:lineRule="auto"/>
              <w:contextualSpacing/>
              <w:jc w:val="both"/>
              <w:rPr>
                <w:rFonts w:ascii="Times New Roman" w:hAnsi="Times New Roman"/>
                <w:sz w:val="20"/>
                <w:szCs w:val="24"/>
              </w:rPr>
            </w:pPr>
            <w:r w:rsidRPr="00562B7B">
              <w:rPr>
                <w:rFonts w:ascii="Times New Roman" w:hAnsi="Times New Roman"/>
                <w:sz w:val="20"/>
                <w:szCs w:val="24"/>
              </w:rPr>
              <w:t xml:space="preserve">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w:t>
            </w:r>
            <w:r w:rsidRPr="00562B7B">
              <w:rPr>
                <w:rFonts w:ascii="Times New Roman" w:hAnsi="Times New Roman"/>
                <w:sz w:val="20"/>
                <w:szCs w:val="24"/>
              </w:rPr>
              <w:lastRenderedPageBreak/>
              <w:t>осуществления внешнеэкономической деятельности (ПКП-2)</w:t>
            </w:r>
          </w:p>
        </w:tc>
        <w:tc>
          <w:tcPr>
            <w:tcW w:w="1843" w:type="dxa"/>
            <w:tcBorders>
              <w:top w:val="single" w:sz="4" w:space="0" w:color="auto"/>
              <w:left w:val="single" w:sz="4" w:space="0" w:color="auto"/>
              <w:bottom w:val="single" w:sz="4" w:space="0" w:color="auto"/>
              <w:right w:val="single" w:sz="4" w:space="0" w:color="auto"/>
            </w:tcBorders>
          </w:tcPr>
          <w:p w:rsidR="0012546E" w:rsidRPr="00562B7B" w:rsidRDefault="0012546E" w:rsidP="0012546E">
            <w:pPr>
              <w:spacing w:after="0" w:line="240" w:lineRule="auto"/>
              <w:rPr>
                <w:rFonts w:ascii="Times New Roman" w:hAnsi="Times New Roman"/>
                <w:color w:val="000000"/>
                <w:sz w:val="20"/>
                <w:szCs w:val="28"/>
              </w:rPr>
            </w:pPr>
            <w:r w:rsidRPr="00562B7B">
              <w:rPr>
                <w:rStyle w:val="FontStyle12"/>
                <w:rFonts w:eastAsia="Calibri"/>
                <w:sz w:val="20"/>
                <w:szCs w:val="24"/>
              </w:rPr>
              <w:lastRenderedPageBreak/>
              <w:t xml:space="preserve">1. Применяет современные подходы при определении материальных, трудовых, финансовых расходов, необходимых для осуществления </w:t>
            </w:r>
            <w:r w:rsidRPr="00562B7B">
              <w:rPr>
                <w:rStyle w:val="FontStyle12"/>
                <w:rFonts w:eastAsia="Calibri"/>
                <w:sz w:val="20"/>
                <w:szCs w:val="24"/>
              </w:rPr>
              <w:lastRenderedPageBreak/>
              <w:t>внешнеэкономической деятельности</w:t>
            </w:r>
          </w:p>
        </w:tc>
        <w:tc>
          <w:tcPr>
            <w:tcW w:w="2268" w:type="dxa"/>
            <w:tcBorders>
              <w:top w:val="single" w:sz="4" w:space="0" w:color="auto"/>
              <w:left w:val="single" w:sz="4" w:space="0" w:color="auto"/>
              <w:bottom w:val="single" w:sz="4" w:space="0" w:color="auto"/>
              <w:right w:val="single" w:sz="4" w:space="0" w:color="auto"/>
            </w:tcBorders>
          </w:tcPr>
          <w:p w:rsidR="0012546E" w:rsidRPr="00562B7B" w:rsidRDefault="0012546E" w:rsidP="0012546E">
            <w:pPr>
              <w:spacing w:after="0" w:line="240" w:lineRule="auto"/>
              <w:rPr>
                <w:rFonts w:ascii="Times New Roman" w:eastAsiaTheme="minorEastAsia" w:hAnsi="Times New Roman"/>
                <w:sz w:val="20"/>
              </w:rPr>
            </w:pPr>
            <w:r w:rsidRPr="00562B7B">
              <w:rPr>
                <w:rFonts w:ascii="Times New Roman" w:eastAsiaTheme="minorEastAsia" w:hAnsi="Times New Roman"/>
                <w:b/>
                <w:bCs/>
                <w:sz w:val="20"/>
              </w:rPr>
              <w:lastRenderedPageBreak/>
              <w:t>1. Знать</w:t>
            </w:r>
            <w:r w:rsidRPr="00562B7B">
              <w:rPr>
                <w:rFonts w:ascii="Times New Roman" w:eastAsiaTheme="minorEastAsia" w:hAnsi="Times New Roman"/>
                <w:sz w:val="20"/>
              </w:rPr>
              <w:t xml:space="preserve">: виды расходов, которые возникают при транспортировке грузов; </w:t>
            </w:r>
          </w:p>
          <w:p w:rsidR="0012546E" w:rsidRPr="00562B7B" w:rsidRDefault="0012546E" w:rsidP="0012546E">
            <w:pPr>
              <w:spacing w:after="0" w:line="240" w:lineRule="auto"/>
              <w:jc w:val="both"/>
              <w:rPr>
                <w:rFonts w:ascii="Times New Roman" w:hAnsi="Times New Roman"/>
                <w:b/>
                <w:sz w:val="20"/>
                <w:szCs w:val="24"/>
              </w:rPr>
            </w:pPr>
            <w:r w:rsidRPr="00562B7B">
              <w:rPr>
                <w:rFonts w:ascii="Times New Roman" w:eastAsiaTheme="minorEastAsia" w:hAnsi="Times New Roman"/>
                <w:b/>
                <w:bCs/>
                <w:sz w:val="20"/>
              </w:rPr>
              <w:t>Уметь</w:t>
            </w:r>
            <w:r w:rsidRPr="00562B7B">
              <w:rPr>
                <w:rFonts w:ascii="Times New Roman" w:eastAsiaTheme="minorEastAsia" w:hAnsi="Times New Roman"/>
                <w:sz w:val="20"/>
              </w:rPr>
              <w:t>: оптимизировать расходы при трансграничной транспортировке грузов.</w:t>
            </w:r>
          </w:p>
        </w:tc>
        <w:tc>
          <w:tcPr>
            <w:tcW w:w="2664" w:type="dxa"/>
            <w:tcBorders>
              <w:top w:val="single" w:sz="4" w:space="0" w:color="auto"/>
              <w:left w:val="single" w:sz="4" w:space="0" w:color="auto"/>
              <w:bottom w:val="single" w:sz="4" w:space="0" w:color="auto"/>
              <w:right w:val="single" w:sz="4" w:space="0" w:color="auto"/>
            </w:tcBorders>
          </w:tcPr>
          <w:p w:rsidR="0012546E" w:rsidRPr="00562B7B" w:rsidRDefault="00562B7B" w:rsidP="00562B7B">
            <w:pPr>
              <w:pStyle w:val="Style18"/>
              <w:widowControl/>
              <w:tabs>
                <w:tab w:val="left" w:pos="52"/>
                <w:tab w:val="left" w:pos="301"/>
                <w:tab w:val="left" w:pos="540"/>
              </w:tabs>
              <w:spacing w:line="240" w:lineRule="auto"/>
              <w:ind w:firstLine="0"/>
              <w:contextualSpacing/>
              <w:jc w:val="both"/>
              <w:rPr>
                <w:rFonts w:ascii="Times New Roman" w:hAnsi="Times New Roman"/>
                <w:sz w:val="20"/>
                <w:szCs w:val="20"/>
              </w:rPr>
            </w:pPr>
            <w:r w:rsidRPr="00562B7B">
              <w:rPr>
                <w:rFonts w:ascii="Times New Roman" w:hAnsi="Times New Roman"/>
                <w:sz w:val="20"/>
              </w:rPr>
              <w:t xml:space="preserve">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условия поставки: </w:t>
            </w:r>
            <w:r w:rsidRPr="00562B7B">
              <w:rPr>
                <w:rFonts w:ascii="Times New Roman" w:hAnsi="Times New Roman"/>
                <w:sz w:val="20"/>
                <w:lang w:val="en-US"/>
              </w:rPr>
              <w:t>EXW</w:t>
            </w:r>
            <w:r w:rsidRPr="00562B7B">
              <w:rPr>
                <w:rFonts w:ascii="Times New Roman" w:hAnsi="Times New Roman"/>
                <w:sz w:val="20"/>
              </w:rPr>
              <w:t xml:space="preserve"> и </w:t>
            </w:r>
            <w:r w:rsidRPr="00562B7B">
              <w:rPr>
                <w:rFonts w:ascii="Times New Roman" w:hAnsi="Times New Roman"/>
                <w:sz w:val="20"/>
                <w:lang w:val="en-US"/>
              </w:rPr>
              <w:t>DAP</w:t>
            </w:r>
            <w:r w:rsidRPr="00562B7B">
              <w:rPr>
                <w:rFonts w:ascii="Times New Roman" w:hAnsi="Times New Roman"/>
                <w:sz w:val="20"/>
              </w:rPr>
              <w:t xml:space="preserve">. Какой из терминов </w:t>
            </w:r>
            <w:r w:rsidRPr="00562B7B">
              <w:rPr>
                <w:rFonts w:ascii="Times New Roman" w:hAnsi="Times New Roman"/>
                <w:sz w:val="20"/>
              </w:rPr>
              <w:lastRenderedPageBreak/>
              <w:t>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tc>
      </w:tr>
      <w:tr w:rsidR="0012546E" w:rsidRPr="00562B7B" w:rsidTr="000A2F03">
        <w:tc>
          <w:tcPr>
            <w:tcW w:w="2405" w:type="dxa"/>
            <w:tcBorders>
              <w:top w:val="single" w:sz="4" w:space="0" w:color="auto"/>
              <w:left w:val="single" w:sz="4" w:space="0" w:color="auto"/>
              <w:bottom w:val="single" w:sz="4" w:space="0" w:color="auto"/>
              <w:right w:val="single" w:sz="4" w:space="0" w:color="auto"/>
            </w:tcBorders>
          </w:tcPr>
          <w:p w:rsidR="0012546E" w:rsidRPr="00562B7B" w:rsidRDefault="0012546E" w:rsidP="0012546E">
            <w:pPr>
              <w:tabs>
                <w:tab w:val="left" w:pos="540"/>
              </w:tabs>
              <w:spacing w:after="0" w:line="240" w:lineRule="auto"/>
              <w:contextualSpacing/>
              <w:jc w:val="both"/>
              <w:rPr>
                <w:rFonts w:ascii="Times New Roman" w:hAnsi="Times New Roman"/>
                <w:sz w:val="20"/>
                <w:szCs w:val="20"/>
              </w:rPr>
            </w:pPr>
            <w:r w:rsidRPr="00562B7B">
              <w:rPr>
                <w:rFonts w:ascii="Times New Roman" w:hAnsi="Times New Roman"/>
                <w:sz w:val="20"/>
                <w:szCs w:val="20"/>
              </w:rPr>
              <w:lastRenderedPageBreak/>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(ПКП-3)</w:t>
            </w:r>
          </w:p>
        </w:tc>
        <w:tc>
          <w:tcPr>
            <w:tcW w:w="1843" w:type="dxa"/>
            <w:tcBorders>
              <w:top w:val="single" w:sz="4" w:space="0" w:color="auto"/>
              <w:left w:val="single" w:sz="4" w:space="0" w:color="auto"/>
              <w:bottom w:val="single" w:sz="4" w:space="0" w:color="auto"/>
              <w:right w:val="single" w:sz="4" w:space="0" w:color="auto"/>
            </w:tcBorders>
          </w:tcPr>
          <w:p w:rsidR="0012546E" w:rsidRPr="00562B7B" w:rsidRDefault="0012546E" w:rsidP="0012546E">
            <w:pPr>
              <w:pStyle w:val="Style2"/>
              <w:spacing w:line="240" w:lineRule="auto"/>
              <w:ind w:firstLine="0"/>
              <w:rPr>
                <w:rStyle w:val="FontStyle12"/>
                <w:rFonts w:eastAsia="Calibri"/>
                <w:sz w:val="20"/>
                <w:szCs w:val="20"/>
              </w:rPr>
            </w:pPr>
            <w:r w:rsidRPr="00562B7B">
              <w:rPr>
                <w:rStyle w:val="FontStyle12"/>
                <w:rFonts w:eastAsia="Calibri"/>
                <w:sz w:val="20"/>
                <w:szCs w:val="20"/>
              </w:rPr>
              <w:t>1. Использует лучшие мировые практики подготовки и заключения внешнеторгового договора</w:t>
            </w:r>
          </w:p>
          <w:p w:rsidR="0012546E" w:rsidRPr="00562B7B" w:rsidRDefault="0012546E" w:rsidP="0012546E">
            <w:pPr>
              <w:pStyle w:val="Style2"/>
              <w:spacing w:line="240" w:lineRule="auto"/>
              <w:ind w:firstLine="0"/>
              <w:rPr>
                <w:rStyle w:val="FontStyle12"/>
                <w:rFonts w:eastAsia="Calibri"/>
                <w:sz w:val="20"/>
                <w:szCs w:val="20"/>
              </w:rPr>
            </w:pPr>
            <w:r w:rsidRPr="00562B7B">
              <w:rPr>
                <w:rStyle w:val="FontStyle12"/>
                <w:rFonts w:eastAsia="Calibri"/>
                <w:sz w:val="20"/>
                <w:szCs w:val="20"/>
              </w:rPr>
              <w:t>2. Демонстрирует навыки организации контроля за исполнением условий внешнеторгового договора</w:t>
            </w:r>
          </w:p>
        </w:tc>
        <w:tc>
          <w:tcPr>
            <w:tcW w:w="2268" w:type="dxa"/>
            <w:tcBorders>
              <w:top w:val="single" w:sz="4" w:space="0" w:color="auto"/>
              <w:left w:val="single" w:sz="4" w:space="0" w:color="auto"/>
              <w:bottom w:val="single" w:sz="4" w:space="0" w:color="auto"/>
              <w:right w:val="single" w:sz="4" w:space="0" w:color="auto"/>
            </w:tcBorders>
          </w:tcPr>
          <w:p w:rsidR="0012546E" w:rsidRPr="00562B7B" w:rsidRDefault="0012546E" w:rsidP="0012546E">
            <w:pPr>
              <w:tabs>
                <w:tab w:val="left" w:pos="540"/>
              </w:tabs>
              <w:spacing w:after="0" w:line="240" w:lineRule="auto"/>
              <w:contextualSpacing/>
              <w:jc w:val="both"/>
              <w:rPr>
                <w:rFonts w:ascii="Times New Roman" w:hAnsi="Times New Roman"/>
                <w:sz w:val="20"/>
                <w:szCs w:val="20"/>
              </w:rPr>
            </w:pPr>
            <w:r w:rsidRPr="00562B7B">
              <w:rPr>
                <w:rFonts w:ascii="Times New Roman" w:hAnsi="Times New Roman"/>
                <w:sz w:val="20"/>
                <w:szCs w:val="20"/>
              </w:rPr>
              <w:t xml:space="preserve">1. Знать: особенности согласования условий поставки во ВЭД; </w:t>
            </w:r>
          </w:p>
          <w:p w:rsidR="0012546E" w:rsidRPr="00562B7B" w:rsidRDefault="0012546E" w:rsidP="0012546E">
            <w:pPr>
              <w:tabs>
                <w:tab w:val="left" w:pos="540"/>
              </w:tabs>
              <w:spacing w:after="0" w:line="240" w:lineRule="auto"/>
              <w:contextualSpacing/>
              <w:jc w:val="both"/>
              <w:rPr>
                <w:rFonts w:ascii="Times New Roman" w:hAnsi="Times New Roman"/>
                <w:sz w:val="20"/>
                <w:szCs w:val="20"/>
              </w:rPr>
            </w:pPr>
            <w:r w:rsidRPr="00562B7B">
              <w:rPr>
                <w:rFonts w:ascii="Times New Roman" w:hAnsi="Times New Roman"/>
                <w:sz w:val="20"/>
                <w:szCs w:val="20"/>
              </w:rPr>
              <w:t>Уметь: согласовывать условия поставки, исходя из особенностей региона контрагента.</w:t>
            </w:r>
          </w:p>
          <w:p w:rsidR="0012546E" w:rsidRPr="00562B7B" w:rsidRDefault="0012546E" w:rsidP="0012546E">
            <w:pPr>
              <w:tabs>
                <w:tab w:val="left" w:pos="540"/>
              </w:tabs>
              <w:spacing w:after="0" w:line="240" w:lineRule="auto"/>
              <w:contextualSpacing/>
              <w:jc w:val="both"/>
              <w:rPr>
                <w:rFonts w:ascii="Times New Roman" w:hAnsi="Times New Roman"/>
                <w:sz w:val="20"/>
                <w:szCs w:val="20"/>
              </w:rPr>
            </w:pPr>
            <w:r w:rsidRPr="00562B7B">
              <w:rPr>
                <w:rFonts w:ascii="Times New Roman" w:hAnsi="Times New Roman"/>
                <w:sz w:val="20"/>
                <w:szCs w:val="20"/>
              </w:rPr>
              <w:t xml:space="preserve">2. Знать: принципы контроля за соблюдением условий поставки; </w:t>
            </w:r>
          </w:p>
          <w:p w:rsidR="0012546E" w:rsidRPr="00562B7B" w:rsidRDefault="0012546E" w:rsidP="0012546E">
            <w:pPr>
              <w:spacing w:after="0" w:line="240" w:lineRule="auto"/>
              <w:rPr>
                <w:rFonts w:ascii="Times New Roman" w:eastAsiaTheme="minorEastAsia" w:hAnsi="Times New Roman"/>
                <w:b/>
                <w:bCs/>
                <w:sz w:val="20"/>
                <w:szCs w:val="20"/>
              </w:rPr>
            </w:pPr>
            <w:r w:rsidRPr="00562B7B">
              <w:rPr>
                <w:rFonts w:ascii="Times New Roman" w:hAnsi="Times New Roman"/>
                <w:sz w:val="20"/>
                <w:szCs w:val="20"/>
              </w:rPr>
              <w:t>Уметь: организовать контроль за соблюдением условий поставки</w:t>
            </w:r>
          </w:p>
        </w:tc>
        <w:tc>
          <w:tcPr>
            <w:tcW w:w="2664" w:type="dxa"/>
            <w:tcBorders>
              <w:top w:val="single" w:sz="4" w:space="0" w:color="auto"/>
              <w:left w:val="single" w:sz="4" w:space="0" w:color="auto"/>
              <w:bottom w:val="single" w:sz="4" w:space="0" w:color="auto"/>
              <w:right w:val="single" w:sz="4" w:space="0" w:color="auto"/>
            </w:tcBorders>
          </w:tcPr>
          <w:p w:rsidR="00562B7B" w:rsidRPr="00562B7B" w:rsidRDefault="00562B7B" w:rsidP="00562B7B">
            <w:pPr>
              <w:pStyle w:val="Style18"/>
              <w:widowControl/>
              <w:numPr>
                <w:ilvl w:val="0"/>
                <w:numId w:val="33"/>
              </w:numPr>
              <w:tabs>
                <w:tab w:val="left" w:pos="52"/>
                <w:tab w:val="left" w:pos="301"/>
              </w:tabs>
              <w:spacing w:line="240" w:lineRule="auto"/>
              <w:ind w:left="40" w:hanging="40"/>
              <w:jc w:val="both"/>
              <w:rPr>
                <w:rFonts w:ascii="Times New Roman" w:hAnsi="Times New Roman"/>
                <w:sz w:val="20"/>
                <w:szCs w:val="20"/>
              </w:rPr>
            </w:pPr>
            <w:r w:rsidRPr="00562B7B">
              <w:rPr>
                <w:rFonts w:ascii="Times New Roman" w:hAnsi="Times New Roman"/>
                <w:sz w:val="20"/>
                <w:szCs w:val="20"/>
              </w:rPr>
              <w:t>Составьте маршрут поставки груза на Ваш выбор из Москвы (Россия) в Амман (Иордания), учитывая текущие санкционные ограничения.</w:t>
            </w:r>
          </w:p>
          <w:p w:rsidR="00562B7B" w:rsidRPr="00562B7B" w:rsidRDefault="00562B7B" w:rsidP="00562B7B">
            <w:pPr>
              <w:tabs>
                <w:tab w:val="left" w:pos="540"/>
              </w:tabs>
              <w:spacing w:after="0" w:line="240" w:lineRule="auto"/>
              <w:contextualSpacing/>
              <w:jc w:val="both"/>
              <w:rPr>
                <w:rFonts w:ascii="Times New Roman" w:hAnsi="Times New Roman"/>
                <w:sz w:val="20"/>
                <w:szCs w:val="20"/>
              </w:rPr>
            </w:pPr>
          </w:p>
          <w:p w:rsidR="0012546E" w:rsidRPr="00562B7B" w:rsidRDefault="00562B7B" w:rsidP="00562B7B">
            <w:pPr>
              <w:pStyle w:val="a3"/>
              <w:numPr>
                <w:ilvl w:val="0"/>
                <w:numId w:val="33"/>
              </w:numPr>
              <w:tabs>
                <w:tab w:val="left" w:pos="181"/>
              </w:tabs>
              <w:spacing w:after="0" w:line="240" w:lineRule="auto"/>
              <w:ind w:left="40" w:firstLine="0"/>
              <w:jc w:val="both"/>
              <w:rPr>
                <w:rFonts w:ascii="Times New Roman" w:hAnsi="Times New Roman"/>
                <w:sz w:val="20"/>
                <w:szCs w:val="24"/>
              </w:rPr>
            </w:pPr>
            <w:r w:rsidRPr="00562B7B">
              <w:rPr>
                <w:rFonts w:ascii="Times New Roman" w:eastAsia="TimesNewRomanPSMT" w:hAnsi="Times New Roman"/>
                <w:sz w:val="20"/>
                <w:szCs w:val="20"/>
              </w:rPr>
              <w:t>Ранжируйте магистральные виды транспорта по следующим признакам: скорость доставки, стоимость транспортировки, сохранность груза, влияние на окружающую среду</w:t>
            </w:r>
            <w:r w:rsidR="0012546E" w:rsidRPr="00562B7B">
              <w:rPr>
                <w:rFonts w:ascii="Times New Roman" w:hAnsi="Times New Roman"/>
                <w:sz w:val="20"/>
                <w:szCs w:val="24"/>
              </w:rPr>
              <w:t>?</w:t>
            </w:r>
          </w:p>
        </w:tc>
      </w:tr>
    </w:tbl>
    <w:p w:rsidR="0012546E" w:rsidRDefault="0012546E" w:rsidP="0097500E">
      <w:pPr>
        <w:spacing w:after="0" w:line="240" w:lineRule="auto"/>
        <w:ind w:firstLine="709"/>
        <w:jc w:val="both"/>
        <w:rPr>
          <w:rFonts w:ascii="Times New Roman" w:hAnsi="Times New Roman"/>
          <w:b/>
          <w:sz w:val="28"/>
          <w:szCs w:val="28"/>
        </w:rPr>
      </w:pPr>
    </w:p>
    <w:p w:rsidR="00562B7B" w:rsidRDefault="00562B7B" w:rsidP="0097500E">
      <w:pPr>
        <w:spacing w:after="0" w:line="240" w:lineRule="auto"/>
        <w:ind w:firstLine="709"/>
        <w:jc w:val="both"/>
        <w:rPr>
          <w:rFonts w:ascii="Times New Roman" w:hAnsi="Times New Roman"/>
          <w:b/>
          <w:sz w:val="28"/>
          <w:szCs w:val="28"/>
        </w:rPr>
      </w:pPr>
    </w:p>
    <w:p w:rsidR="00562B7B" w:rsidRDefault="00562B7B" w:rsidP="0097500E">
      <w:pPr>
        <w:spacing w:after="0" w:line="240" w:lineRule="auto"/>
        <w:ind w:firstLine="709"/>
        <w:jc w:val="both"/>
        <w:rPr>
          <w:rFonts w:ascii="Times New Roman" w:hAnsi="Times New Roman"/>
          <w:b/>
          <w:sz w:val="28"/>
          <w:szCs w:val="28"/>
        </w:rPr>
      </w:pPr>
    </w:p>
    <w:p w:rsidR="00562B7B" w:rsidRDefault="00562B7B" w:rsidP="0097500E">
      <w:pPr>
        <w:spacing w:after="0" w:line="240" w:lineRule="auto"/>
        <w:ind w:firstLine="709"/>
        <w:jc w:val="both"/>
        <w:rPr>
          <w:rFonts w:ascii="Times New Roman" w:hAnsi="Times New Roman"/>
          <w:b/>
          <w:sz w:val="28"/>
          <w:szCs w:val="28"/>
        </w:rPr>
      </w:pPr>
    </w:p>
    <w:p w:rsidR="00BC1E97" w:rsidRPr="00371204" w:rsidRDefault="00BC1E97" w:rsidP="00BC1E97">
      <w:pPr>
        <w:pStyle w:val="Style49"/>
        <w:widowControl/>
        <w:spacing w:line="240" w:lineRule="auto"/>
        <w:ind w:firstLine="709"/>
        <w:rPr>
          <w:rFonts w:ascii="Times New Roman" w:hAnsi="Times New Roman" w:cs="Times New Roman"/>
          <w:bCs/>
          <w:sz w:val="28"/>
          <w:szCs w:val="28"/>
        </w:rPr>
      </w:pPr>
      <w:r w:rsidRPr="00371204">
        <w:rPr>
          <w:rFonts w:ascii="Times New Roman" w:hAnsi="Times New Roman" w:cs="Times New Roman"/>
          <w:b/>
          <w:bCs/>
          <w:sz w:val="28"/>
          <w:szCs w:val="28"/>
        </w:rPr>
        <w:t xml:space="preserve">Типовые вопросы к </w:t>
      </w:r>
      <w:r w:rsidR="00543909">
        <w:rPr>
          <w:rFonts w:ascii="Times New Roman" w:hAnsi="Times New Roman" w:cs="Times New Roman"/>
          <w:b/>
          <w:bCs/>
          <w:sz w:val="28"/>
          <w:szCs w:val="28"/>
        </w:rPr>
        <w:t>зачету/</w:t>
      </w:r>
      <w:r w:rsidR="004572BE">
        <w:rPr>
          <w:rFonts w:ascii="Times New Roman" w:hAnsi="Times New Roman" w:cs="Times New Roman"/>
          <w:b/>
          <w:bCs/>
          <w:sz w:val="28"/>
          <w:szCs w:val="28"/>
        </w:rPr>
        <w:t xml:space="preserve">экзамену </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Организация и условия международных интермодальных перевозок грузов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rPr>
          <w:rFonts w:ascii="Times New Roman" w:hAnsi="Times New Roman"/>
          <w:sz w:val="28"/>
          <w:szCs w:val="28"/>
        </w:rPr>
      </w:pPr>
      <w:r w:rsidRPr="00257C41">
        <w:rPr>
          <w:rFonts w:ascii="Times New Roman" w:hAnsi="Times New Roman"/>
          <w:sz w:val="28"/>
          <w:szCs w:val="28"/>
        </w:rPr>
        <w:t>Международный транспортный коридор: понятие, цели создания, основные направления</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Организация транспортного обеспечения внешнеторговой деятельности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Формы организации перевозки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Коносамент: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Чартер: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договоров морской перевозки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Условия применения книжки МДП</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авиатранспортом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Факторы, влияющие на выбор вида транспорта, при перевозке международных грузов</w:t>
      </w:r>
    </w:p>
    <w:p w:rsidR="0003593A" w:rsidRPr="00257C41" w:rsidRDefault="00B112FB"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Pr>
          <w:rFonts w:ascii="Times New Roman" w:hAnsi="Times New Roman"/>
          <w:sz w:val="28"/>
          <w:szCs w:val="28"/>
        </w:rPr>
        <w:t xml:space="preserve">Виды и назначение </w:t>
      </w:r>
      <w:r w:rsidR="0003593A" w:rsidRPr="00257C41">
        <w:rPr>
          <w:rFonts w:ascii="Times New Roman" w:hAnsi="Times New Roman"/>
          <w:sz w:val="28"/>
          <w:szCs w:val="28"/>
        </w:rPr>
        <w:t>транспортных документов при международных перевозках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Составляющие расчета рейса при перевозке международных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lastRenderedPageBreak/>
        <w:t>Виды расходов судовладельца при перевозке международных грузов водным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Запреты как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Квотирование в области регулирования ВЭД: понятие, виды, цели введения квот</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Лицензирование в области регулирования ВЭД: понятие, виды, механизм распределения лицензий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Меры торговой политики в регулировании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Нетарифные ограничения ВЭД: закрепленные Договором о ЕАЭС, классификация ВТО и ООН</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Паратарифные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Понятие и цели реализации нетарифных ограничений ВЭД</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Порядок применения сезонных, антидемпинговых и специальных пошлин</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Таможенная стоимость: понятие и способы определения</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порядок расчета</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функции,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Таможенный тариф: понятие 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Термины Инкотермс, используемые при перевозках грузов любым транспортом, включая смешанный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Термины Инкотермс, используемые при перевозках грузов морским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Традиционные меры регулирования ВЭД</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Рейсовый чартер: виды, содержание контракта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Роль, значение и порядок оформления авиагрузовой накладной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лесных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угольных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зерновых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сахарных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Общие черты конвенций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Основные различия между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r w:rsidRPr="00257C41">
        <w:rPr>
          <w:rFonts w:ascii="Times New Roman" w:hAnsi="Times New Roman"/>
          <w:sz w:val="28"/>
          <w:szCs w:val="28"/>
        </w:rPr>
        <w:t>. Порядок оформления документов при перевозке грузов при применении двух конвенций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Бернские грузовые конвенции: нормы права, территория охвата, порядок оформления провозных документов, формы оплаты</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Значение и содержание основных «свобод воздуха»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lastRenderedPageBreak/>
        <w:t>Определение и порядок формирования корейтов при перевозке</w:t>
      </w:r>
      <w:r w:rsidRPr="0003593A">
        <w:rPr>
          <w:rFonts w:ascii="Times New Roman" w:hAnsi="Times New Roman"/>
          <w:sz w:val="28"/>
          <w:szCs w:val="28"/>
        </w:rPr>
        <w:t xml:space="preserve">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внутренним водным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Сущность и виды транспортного страхования при перевозке международных грузов</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 xml:space="preserve"> Особенности регулирования транспортного страхования грузов в РФ</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Понятие транзита. Правовое регулирование международного транзита.</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Порядок расчета ставок за транзитные перевозки грузов</w:t>
      </w:r>
    </w:p>
    <w:p w:rsidR="00BC1E97" w:rsidRDefault="00BC1E97" w:rsidP="00BC1E97">
      <w:pPr>
        <w:tabs>
          <w:tab w:val="left" w:pos="0"/>
        </w:tabs>
        <w:ind w:firstLine="709"/>
        <w:rPr>
          <w:rFonts w:ascii="Times New Roman" w:hAnsi="Times New Roman"/>
          <w:sz w:val="28"/>
          <w:szCs w:val="28"/>
        </w:rPr>
      </w:pPr>
    </w:p>
    <w:p w:rsidR="00257C41" w:rsidRPr="00371204" w:rsidRDefault="00257C41" w:rsidP="00257C41">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257C41" w:rsidRDefault="00257C41" w:rsidP="00BC1E97">
      <w:pPr>
        <w:tabs>
          <w:tab w:val="left" w:pos="0"/>
        </w:tabs>
        <w:ind w:firstLine="709"/>
        <w:rPr>
          <w:rFonts w:ascii="Times New Roman" w:hAnsi="Times New Roman"/>
          <w:sz w:val="28"/>
          <w:szCs w:val="28"/>
        </w:rPr>
      </w:pPr>
    </w:p>
    <w:p w:rsidR="004572BE" w:rsidRPr="004572BE" w:rsidRDefault="004572BE" w:rsidP="00BC1E97">
      <w:pPr>
        <w:tabs>
          <w:tab w:val="left" w:pos="0"/>
        </w:tabs>
        <w:ind w:firstLine="709"/>
        <w:rPr>
          <w:rFonts w:ascii="Times New Roman" w:hAnsi="Times New Roman"/>
          <w:b/>
          <w:sz w:val="28"/>
          <w:szCs w:val="28"/>
        </w:rPr>
      </w:pPr>
      <w:r w:rsidRPr="004572BE">
        <w:rPr>
          <w:rFonts w:ascii="Times New Roman" w:hAnsi="Times New Roman"/>
          <w:b/>
          <w:sz w:val="28"/>
          <w:szCs w:val="28"/>
        </w:rPr>
        <w:t>Пример экзаменационного билета</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Федеральное государственное образовательное бюджетное учреждение</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высшего образования</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 xml:space="preserve">«Финансовый университет при Правительстве Российской Федерации» </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(Финансовый университет)</w:t>
      </w:r>
    </w:p>
    <w:p w:rsidR="004572BE" w:rsidRPr="002224FD" w:rsidRDefault="004572BE" w:rsidP="004572BE">
      <w:pPr>
        <w:spacing w:after="0" w:line="240" w:lineRule="auto"/>
        <w:jc w:val="center"/>
        <w:rPr>
          <w:rFonts w:ascii="Times New Roman" w:hAnsi="Times New Roman"/>
          <w:b/>
          <w:sz w:val="24"/>
          <w:szCs w:val="24"/>
          <w:u w:val="single"/>
        </w:rPr>
      </w:pPr>
      <w:r>
        <w:rPr>
          <w:rFonts w:ascii="Times New Roman" w:hAnsi="Times New Roman"/>
          <w:b/>
          <w:sz w:val="24"/>
          <w:szCs w:val="24"/>
          <w:u w:val="single"/>
        </w:rPr>
        <w:t>Кафедра международного бизнеса</w:t>
      </w:r>
    </w:p>
    <w:p w:rsidR="004572BE" w:rsidRPr="002224FD" w:rsidRDefault="004572BE" w:rsidP="004572BE">
      <w:pPr>
        <w:spacing w:after="0" w:line="240" w:lineRule="auto"/>
        <w:jc w:val="center"/>
        <w:rPr>
          <w:rFonts w:ascii="Times New Roman" w:hAnsi="Times New Roman"/>
          <w:b/>
          <w:i/>
          <w:color w:val="000000"/>
          <w:sz w:val="24"/>
          <w:szCs w:val="24"/>
          <w:u w:val="single"/>
          <w:shd w:val="clear" w:color="auto" w:fill="FFFFFF"/>
        </w:rPr>
      </w:pPr>
    </w:p>
    <w:p w:rsidR="004572BE" w:rsidRPr="00522300" w:rsidRDefault="004572BE" w:rsidP="004572BE">
      <w:pPr>
        <w:tabs>
          <w:tab w:val="num" w:pos="-540"/>
        </w:tabs>
        <w:spacing w:after="0" w:line="240" w:lineRule="auto"/>
        <w:ind w:right="-5"/>
        <w:jc w:val="both"/>
        <w:rPr>
          <w:rFonts w:ascii="Times New Roman"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484"/>
        <w:gridCol w:w="106"/>
        <w:gridCol w:w="7659"/>
        <w:gridCol w:w="106"/>
      </w:tblGrid>
      <w:tr w:rsidR="004572BE" w:rsidRPr="000C384D" w:rsidTr="00704198">
        <w:trPr>
          <w:gridAfter w:val="1"/>
          <w:wAfter w:w="107" w:type="dxa"/>
        </w:trPr>
        <w:tc>
          <w:tcPr>
            <w:tcW w:w="1418"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Дисциплина</w:t>
            </w:r>
          </w:p>
        </w:tc>
        <w:tc>
          <w:tcPr>
            <w:tcW w:w="7830" w:type="dxa"/>
            <w:gridSpan w:val="2"/>
            <w:tcBorders>
              <w:top w:val="nil"/>
              <w:left w:val="nil"/>
              <w:bottom w:val="single" w:sz="4" w:space="0" w:color="auto"/>
              <w:right w:val="nil"/>
            </w:tcBorders>
          </w:tcPr>
          <w:p w:rsidR="004572BE" w:rsidRPr="000C384D" w:rsidRDefault="004572BE" w:rsidP="004572BE">
            <w:pPr>
              <w:spacing w:after="0" w:line="240" w:lineRule="auto"/>
              <w:ind w:right="-258"/>
              <w:rPr>
                <w:rFonts w:ascii="Times New Roman" w:hAnsi="Times New Roman"/>
                <w:bCs/>
                <w:sz w:val="24"/>
                <w:szCs w:val="24"/>
              </w:rPr>
            </w:pPr>
            <w:r>
              <w:rPr>
                <w:rFonts w:ascii="Times New Roman" w:hAnsi="Times New Roman"/>
                <w:bCs/>
                <w:sz w:val="24"/>
                <w:szCs w:val="24"/>
              </w:rPr>
              <w:t>Логистика и транспортное обеспечение</w:t>
            </w:r>
            <w:r w:rsidRPr="000C384D">
              <w:rPr>
                <w:rFonts w:ascii="Times New Roman" w:hAnsi="Times New Roman"/>
                <w:bCs/>
                <w:sz w:val="24"/>
                <w:szCs w:val="24"/>
              </w:rPr>
              <w:t xml:space="preserve"> внешнеэкономическ</w:t>
            </w:r>
            <w:r>
              <w:rPr>
                <w:rFonts w:ascii="Times New Roman" w:hAnsi="Times New Roman"/>
                <w:bCs/>
                <w:sz w:val="24"/>
                <w:szCs w:val="24"/>
              </w:rPr>
              <w:t>ой деятельности</w:t>
            </w:r>
          </w:p>
        </w:tc>
      </w:tr>
      <w:tr w:rsidR="004572BE" w:rsidRPr="000C384D" w:rsidTr="00704198">
        <w:tc>
          <w:tcPr>
            <w:tcW w:w="1525" w:type="dxa"/>
            <w:gridSpan w:val="2"/>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sz w:val="24"/>
                <w:szCs w:val="24"/>
              </w:rPr>
              <w:t>Международных экономических отношений</w:t>
            </w:r>
          </w:p>
        </w:tc>
      </w:tr>
    </w:tbl>
    <w:p w:rsidR="004572BE" w:rsidRPr="000C384D" w:rsidRDefault="004572BE" w:rsidP="004572BE">
      <w:pPr>
        <w:spacing w:after="0" w:line="240" w:lineRule="auto"/>
        <w:jc w:val="center"/>
        <w:rPr>
          <w:rFonts w:ascii="Times New Roman" w:hAnsi="Times New Roman"/>
          <w:b/>
          <w:bCs/>
          <w:color w:val="000000"/>
          <w:sz w:val="24"/>
          <w:szCs w:val="24"/>
        </w:rPr>
      </w:pPr>
    </w:p>
    <w:tbl>
      <w:tblPr>
        <w:tblW w:w="0" w:type="auto"/>
        <w:tblLook w:val="00A0" w:firstRow="1" w:lastRow="0" w:firstColumn="1" w:lastColumn="0" w:noHBand="0" w:noVBand="0"/>
      </w:tblPr>
      <w:tblGrid>
        <w:gridCol w:w="1990"/>
        <w:gridCol w:w="2405"/>
        <w:gridCol w:w="2125"/>
        <w:gridCol w:w="2835"/>
      </w:tblGrid>
      <w:tr w:rsidR="004572BE" w:rsidRPr="000C384D" w:rsidTr="00704198">
        <w:tc>
          <w:tcPr>
            <w:tcW w:w="2023"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Семестр</w:t>
            </w:r>
          </w:p>
        </w:tc>
        <w:tc>
          <w:tcPr>
            <w:tcW w:w="2480" w:type="dxa"/>
            <w:tcBorders>
              <w:top w:val="nil"/>
              <w:left w:val="nil"/>
              <w:bottom w:val="single" w:sz="4" w:space="0" w:color="auto"/>
              <w:right w:val="nil"/>
            </w:tcBorders>
          </w:tcPr>
          <w:p w:rsidR="004572BE" w:rsidRPr="000C384D" w:rsidRDefault="003F5283" w:rsidP="00704198">
            <w:pPr>
              <w:spacing w:after="0" w:line="240" w:lineRule="auto"/>
              <w:jc w:val="center"/>
              <w:rPr>
                <w:rFonts w:ascii="Times New Roman" w:hAnsi="Times New Roman"/>
                <w:bCs/>
                <w:sz w:val="24"/>
                <w:szCs w:val="24"/>
              </w:rPr>
            </w:pPr>
            <w:r>
              <w:rPr>
                <w:rFonts w:ascii="Times New Roman" w:hAnsi="Times New Roman"/>
                <w:bCs/>
                <w:sz w:val="24"/>
                <w:szCs w:val="24"/>
              </w:rPr>
              <w:t>7</w:t>
            </w:r>
          </w:p>
        </w:tc>
        <w:tc>
          <w:tcPr>
            <w:tcW w:w="2159"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Форма обучения</w:t>
            </w:r>
          </w:p>
        </w:tc>
        <w:tc>
          <w:tcPr>
            <w:tcW w:w="2909" w:type="dxa"/>
            <w:tcBorders>
              <w:top w:val="nil"/>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bCs/>
                <w:sz w:val="24"/>
                <w:szCs w:val="24"/>
              </w:rPr>
              <w:t xml:space="preserve">очная </w:t>
            </w:r>
          </w:p>
        </w:tc>
      </w:tr>
    </w:tbl>
    <w:p w:rsidR="004572BE" w:rsidRPr="000C384D" w:rsidRDefault="004572BE" w:rsidP="004572BE">
      <w:pPr>
        <w:spacing w:after="0" w:line="240" w:lineRule="auto"/>
        <w:jc w:val="center"/>
        <w:rPr>
          <w:rFonts w:ascii="Times New Roman" w:hAnsi="Times New Roman"/>
          <w:b/>
          <w:bCs/>
          <w:color w:val="000000"/>
          <w:sz w:val="24"/>
          <w:szCs w:val="24"/>
        </w:rPr>
      </w:pPr>
    </w:p>
    <w:p w:rsidR="004572BE" w:rsidRPr="000C384D" w:rsidRDefault="004572BE" w:rsidP="004572BE">
      <w:pPr>
        <w:keepNext/>
        <w:spacing w:after="0" w:line="240" w:lineRule="auto"/>
        <w:outlineLvl w:val="0"/>
        <w:rPr>
          <w:rFonts w:ascii="Times New Roman" w:hAnsi="Times New Roman"/>
          <w:b/>
          <w:bCs/>
          <w:sz w:val="24"/>
          <w:szCs w:val="24"/>
          <w:u w:val="single"/>
        </w:rPr>
      </w:pPr>
      <w:r w:rsidRPr="000C384D">
        <w:rPr>
          <w:rFonts w:ascii="Times New Roman" w:hAnsi="Times New Roman"/>
          <w:bCs/>
          <w:sz w:val="24"/>
          <w:szCs w:val="24"/>
        </w:rPr>
        <w:t xml:space="preserve"> </w:t>
      </w:r>
      <w:bookmarkStart w:id="30" w:name="_Toc159801460"/>
      <w:r w:rsidRPr="000C384D">
        <w:rPr>
          <w:rFonts w:ascii="Times New Roman" w:hAnsi="Times New Roman"/>
          <w:bCs/>
          <w:sz w:val="24"/>
          <w:szCs w:val="24"/>
        </w:rPr>
        <w:t>Направление подготовки (бакалавриат</w:t>
      </w:r>
      <w:r w:rsidRPr="003F5283">
        <w:rPr>
          <w:rFonts w:ascii="Times New Roman" w:hAnsi="Times New Roman"/>
          <w:bCs/>
          <w:sz w:val="24"/>
          <w:szCs w:val="24"/>
          <w:u w:val="single"/>
        </w:rPr>
        <w:t xml:space="preserve">)      </w:t>
      </w:r>
      <w:bookmarkEnd w:id="30"/>
      <w:r w:rsidR="00562B7B" w:rsidRPr="000C384D">
        <w:rPr>
          <w:rFonts w:ascii="Times New Roman" w:hAnsi="Times New Roman"/>
          <w:bCs/>
          <w:sz w:val="24"/>
          <w:szCs w:val="24"/>
          <w:u w:val="single"/>
        </w:rPr>
        <w:t>38.03.01 «Экономика»</w:t>
      </w:r>
    </w:p>
    <w:p w:rsidR="004572BE" w:rsidRPr="003F5283" w:rsidRDefault="004572BE" w:rsidP="004572BE">
      <w:pPr>
        <w:keepNext/>
        <w:spacing w:after="0" w:line="240" w:lineRule="auto"/>
        <w:outlineLvl w:val="0"/>
        <w:rPr>
          <w:rFonts w:ascii="Times New Roman" w:hAnsi="Times New Roman"/>
          <w:bCs/>
          <w:sz w:val="24"/>
          <w:szCs w:val="24"/>
          <w:u w:val="single"/>
        </w:rPr>
      </w:pPr>
      <w:r w:rsidRPr="000C384D">
        <w:rPr>
          <w:rFonts w:ascii="Times New Roman" w:hAnsi="Times New Roman"/>
          <w:bCs/>
          <w:sz w:val="24"/>
          <w:szCs w:val="24"/>
        </w:rPr>
        <w:t xml:space="preserve"> </w:t>
      </w:r>
      <w:bookmarkStart w:id="31" w:name="_Toc159801461"/>
      <w:r w:rsidRPr="003F5283">
        <w:rPr>
          <w:rFonts w:ascii="Times New Roman" w:hAnsi="Times New Roman"/>
          <w:bCs/>
          <w:sz w:val="24"/>
          <w:szCs w:val="24"/>
          <w:u w:val="single"/>
        </w:rPr>
        <w:t xml:space="preserve">Профиль   </w:t>
      </w:r>
      <w:bookmarkEnd w:id="31"/>
      <w:r w:rsidR="00562B7B">
        <w:rPr>
          <w:rFonts w:ascii="Times New Roman" w:hAnsi="Times New Roman"/>
          <w:bCs/>
          <w:sz w:val="24"/>
          <w:szCs w:val="24"/>
          <w:u w:val="single"/>
        </w:rPr>
        <w:tab/>
      </w:r>
      <w:r w:rsidR="00562B7B">
        <w:rPr>
          <w:rFonts w:ascii="Times New Roman" w:hAnsi="Times New Roman"/>
          <w:bCs/>
          <w:sz w:val="24"/>
          <w:szCs w:val="24"/>
          <w:u w:val="single"/>
        </w:rPr>
        <w:tab/>
      </w:r>
      <w:r w:rsidR="00562B7B">
        <w:rPr>
          <w:rFonts w:ascii="Times New Roman" w:hAnsi="Times New Roman"/>
          <w:bCs/>
          <w:sz w:val="24"/>
          <w:szCs w:val="24"/>
          <w:u w:val="single"/>
        </w:rPr>
        <w:tab/>
      </w:r>
      <w:r w:rsidR="00562B7B">
        <w:rPr>
          <w:rFonts w:ascii="Times New Roman" w:hAnsi="Times New Roman"/>
          <w:bCs/>
          <w:sz w:val="24"/>
          <w:szCs w:val="24"/>
          <w:u w:val="single"/>
        </w:rPr>
        <w:tab/>
      </w:r>
      <w:r w:rsidR="00562B7B">
        <w:rPr>
          <w:rFonts w:ascii="Times New Roman" w:hAnsi="Times New Roman"/>
          <w:bCs/>
          <w:sz w:val="24"/>
          <w:szCs w:val="24"/>
          <w:u w:val="single"/>
        </w:rPr>
        <w:tab/>
        <w:t>Международные экономические отношения</w:t>
      </w:r>
    </w:p>
    <w:p w:rsidR="004572BE" w:rsidRDefault="004572BE" w:rsidP="004572BE">
      <w:pPr>
        <w:keepNext/>
        <w:spacing w:after="0" w:line="240" w:lineRule="auto"/>
        <w:jc w:val="center"/>
        <w:outlineLvl w:val="0"/>
        <w:rPr>
          <w:rFonts w:ascii="Times New Roman" w:hAnsi="Times New Roman"/>
          <w:b/>
          <w:bCs/>
          <w:sz w:val="26"/>
          <w:szCs w:val="26"/>
        </w:rPr>
      </w:pPr>
    </w:p>
    <w:p w:rsidR="004572BE" w:rsidRDefault="004572BE" w:rsidP="004572BE">
      <w:pPr>
        <w:keepNext/>
        <w:spacing w:after="0" w:line="240" w:lineRule="auto"/>
        <w:jc w:val="center"/>
        <w:outlineLvl w:val="0"/>
        <w:rPr>
          <w:rFonts w:ascii="Times New Roman" w:hAnsi="Times New Roman"/>
          <w:b/>
          <w:bCs/>
          <w:sz w:val="26"/>
          <w:szCs w:val="26"/>
        </w:rPr>
      </w:pPr>
      <w:bookmarkStart w:id="32" w:name="_Toc159801462"/>
      <w:r w:rsidRPr="00522300">
        <w:rPr>
          <w:rFonts w:ascii="Times New Roman" w:hAnsi="Times New Roman"/>
          <w:b/>
          <w:bCs/>
          <w:sz w:val="26"/>
          <w:szCs w:val="26"/>
        </w:rPr>
        <w:t xml:space="preserve">ЭКЗАМЕНАЦИОННЫЙ БИЛЕТ </w:t>
      </w:r>
      <w:r w:rsidRPr="00A61238">
        <w:rPr>
          <w:rFonts w:ascii="Times New Roman" w:hAnsi="Times New Roman"/>
          <w:b/>
          <w:bCs/>
          <w:sz w:val="26"/>
          <w:szCs w:val="26"/>
        </w:rPr>
        <w:t xml:space="preserve">№ </w:t>
      </w:r>
      <w:r>
        <w:rPr>
          <w:rFonts w:ascii="Times New Roman" w:hAnsi="Times New Roman"/>
          <w:b/>
          <w:bCs/>
          <w:sz w:val="26"/>
          <w:szCs w:val="26"/>
        </w:rPr>
        <w:t>1</w:t>
      </w:r>
      <w:bookmarkEnd w:id="32"/>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1.</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2.</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Default="004572BE" w:rsidP="004572BE">
      <w:pPr>
        <w:spacing w:after="0" w:line="240" w:lineRule="auto"/>
        <w:rPr>
          <w:rFonts w:ascii="Times New Roman" w:hAnsi="Times New Roman"/>
          <w:sz w:val="26"/>
          <w:szCs w:val="26"/>
        </w:rPr>
      </w:pPr>
      <w:r>
        <w:rPr>
          <w:rFonts w:ascii="Times New Roman" w:hAnsi="Times New Roman"/>
          <w:sz w:val="26"/>
          <w:szCs w:val="26"/>
        </w:rPr>
        <w:t>3. Вопрос (20 баллов)</w:t>
      </w:r>
    </w:p>
    <w:p w:rsidR="004572BE" w:rsidRPr="00522300" w:rsidRDefault="004572BE" w:rsidP="004572BE">
      <w:pPr>
        <w:spacing w:after="0" w:line="240" w:lineRule="auto"/>
        <w:rPr>
          <w:rFonts w:ascii="Times New Roman" w:hAnsi="Times New Roman"/>
          <w:sz w:val="26"/>
          <w:szCs w:val="26"/>
        </w:rPr>
      </w:pPr>
    </w:p>
    <w:p w:rsidR="004572BE" w:rsidRPr="0003593A" w:rsidRDefault="004572BE" w:rsidP="003F5283">
      <w:pPr>
        <w:numPr>
          <w:ilvl w:val="0"/>
          <w:numId w:val="26"/>
        </w:numPr>
        <w:tabs>
          <w:tab w:val="left" w:pos="709"/>
          <w:tab w:val="left" w:pos="851"/>
          <w:tab w:val="left" w:pos="1134"/>
        </w:tabs>
        <w:spacing w:after="0"/>
        <w:ind w:left="0" w:firstLine="1069"/>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воздушным транспортом</w:t>
      </w:r>
      <w:r>
        <w:rPr>
          <w:rFonts w:ascii="Times New Roman" w:hAnsi="Times New Roman"/>
          <w:sz w:val="28"/>
          <w:szCs w:val="28"/>
        </w:rPr>
        <w:t>.</w:t>
      </w:r>
    </w:p>
    <w:p w:rsidR="004572BE" w:rsidRPr="0003593A" w:rsidRDefault="004572BE" w:rsidP="003F5283">
      <w:pPr>
        <w:numPr>
          <w:ilvl w:val="0"/>
          <w:numId w:val="26"/>
        </w:numPr>
        <w:tabs>
          <w:tab w:val="left" w:pos="709"/>
          <w:tab w:val="left" w:pos="851"/>
          <w:tab w:val="left" w:pos="1134"/>
        </w:tabs>
        <w:spacing w:after="0"/>
        <w:ind w:left="0" w:firstLine="1069"/>
        <w:jc w:val="both"/>
        <w:rPr>
          <w:rFonts w:ascii="Times New Roman" w:hAnsi="Times New Roman"/>
          <w:sz w:val="28"/>
          <w:szCs w:val="28"/>
        </w:rPr>
      </w:pPr>
      <w:r w:rsidRPr="0003593A">
        <w:rPr>
          <w:rFonts w:ascii="Times New Roman" w:hAnsi="Times New Roman"/>
          <w:sz w:val="28"/>
          <w:szCs w:val="28"/>
        </w:rPr>
        <w:lastRenderedPageBreak/>
        <w:t>Формы посредничества во внешнеторговых транспортных операциях</w:t>
      </w:r>
      <w:r>
        <w:rPr>
          <w:rFonts w:ascii="Times New Roman" w:hAnsi="Times New Roman"/>
          <w:sz w:val="28"/>
          <w:szCs w:val="28"/>
        </w:rPr>
        <w:t>.</w:t>
      </w:r>
    </w:p>
    <w:p w:rsidR="004572BE" w:rsidRPr="004572BE" w:rsidRDefault="004572BE" w:rsidP="00070E6B">
      <w:pPr>
        <w:pStyle w:val="a3"/>
        <w:numPr>
          <w:ilvl w:val="0"/>
          <w:numId w:val="26"/>
        </w:numPr>
        <w:tabs>
          <w:tab w:val="left" w:pos="709"/>
          <w:tab w:val="left" w:pos="993"/>
        </w:tabs>
        <w:spacing w:after="0" w:line="360" w:lineRule="auto"/>
        <w:ind w:left="0" w:firstLine="709"/>
        <w:jc w:val="both"/>
        <w:rPr>
          <w:rFonts w:ascii="Times New Roman" w:hAnsi="Times New Roman"/>
          <w:sz w:val="28"/>
          <w:szCs w:val="26"/>
        </w:rPr>
      </w:pPr>
      <w:r w:rsidRPr="004572BE">
        <w:rPr>
          <w:rFonts w:ascii="Times New Roman" w:hAnsi="Times New Roman"/>
          <w:sz w:val="28"/>
          <w:szCs w:val="26"/>
        </w:rPr>
        <w:t xml:space="preserve">Товар ввозится из </w:t>
      </w:r>
      <w:r>
        <w:rPr>
          <w:rFonts w:ascii="Times New Roman" w:hAnsi="Times New Roman"/>
          <w:sz w:val="28"/>
          <w:szCs w:val="26"/>
        </w:rPr>
        <w:t>Индонезии</w:t>
      </w:r>
      <w:r w:rsidRPr="004572BE">
        <w:rPr>
          <w:rFonts w:ascii="Times New Roman" w:hAnsi="Times New Roman"/>
          <w:sz w:val="28"/>
          <w:szCs w:val="26"/>
        </w:rPr>
        <w:t xml:space="preserve"> в Российскую Федерацию на условиях </w:t>
      </w:r>
      <w:r w:rsidRPr="004572BE">
        <w:rPr>
          <w:rFonts w:ascii="Times New Roman" w:hAnsi="Times New Roman"/>
          <w:sz w:val="28"/>
          <w:szCs w:val="26"/>
          <w:lang w:val="en-US"/>
        </w:rPr>
        <w:t>EXW</w:t>
      </w:r>
      <w:r w:rsidRPr="004572BE">
        <w:rPr>
          <w:rFonts w:ascii="Times New Roman" w:hAnsi="Times New Roman"/>
          <w:sz w:val="28"/>
          <w:szCs w:val="26"/>
        </w:rPr>
        <w:t xml:space="preserve"> </w:t>
      </w:r>
      <w:r>
        <w:rPr>
          <w:rFonts w:ascii="Times New Roman" w:hAnsi="Times New Roman"/>
          <w:sz w:val="28"/>
          <w:szCs w:val="26"/>
        </w:rPr>
        <w:t>Джакартап</w:t>
      </w:r>
      <w:r w:rsidRPr="004572BE">
        <w:rPr>
          <w:rFonts w:ascii="Times New Roman" w:hAnsi="Times New Roman"/>
          <w:sz w:val="28"/>
          <w:szCs w:val="26"/>
        </w:rPr>
        <w:t xml:space="preserve"> (Инкотермс-2020). Цена товара 15000 евро. Расходы на погрузку на складе продавца – 20% от контрактной цены, оплата перевозки груза автотранспортом – 750 евро, упаковка – 100 евро. Курс евро: </w:t>
      </w:r>
      <w:r>
        <w:rPr>
          <w:rFonts w:ascii="Times New Roman" w:hAnsi="Times New Roman"/>
          <w:sz w:val="28"/>
          <w:szCs w:val="26"/>
        </w:rPr>
        <w:t>9</w:t>
      </w:r>
      <w:r w:rsidRPr="004572BE">
        <w:rPr>
          <w:rFonts w:ascii="Times New Roman" w:hAnsi="Times New Roman"/>
          <w:sz w:val="28"/>
          <w:szCs w:val="26"/>
        </w:rPr>
        <w:t>3,15 руб. за евро. Ввозная таможенная пошлина –  5 %.  Ставка НДС 20%. Определите таможенную стоимость товара, рассчитайте размер таможенной пошлины и НДС, подлежащих уплате при импорте товара.</w:t>
      </w:r>
    </w:p>
    <w:p w:rsidR="004572BE" w:rsidRPr="00522300" w:rsidRDefault="004572BE" w:rsidP="004572BE">
      <w:pPr>
        <w:spacing w:after="0" w:line="240" w:lineRule="auto"/>
        <w:rPr>
          <w:rFonts w:ascii="Times New Roman" w:hAnsi="Times New Roman"/>
          <w:sz w:val="26"/>
          <w:szCs w:val="26"/>
        </w:rPr>
      </w:pPr>
    </w:p>
    <w:p w:rsidR="00562B7B" w:rsidRPr="00841CEA" w:rsidRDefault="00562B7B" w:rsidP="00562B7B">
      <w:pPr>
        <w:pStyle w:val="1"/>
        <w:ind w:firstLine="709"/>
        <w:jc w:val="both"/>
        <w:rPr>
          <w:rFonts w:ascii="Times New Roman" w:hAnsi="Times New Roman"/>
          <w:sz w:val="28"/>
        </w:rPr>
      </w:pPr>
      <w:bookmarkStart w:id="33" w:name="_Toc528955541"/>
      <w:bookmarkStart w:id="34" w:name="_Toc159801463"/>
      <w:r w:rsidRPr="00841CEA">
        <w:rPr>
          <w:rFonts w:ascii="Times New Roman" w:hAnsi="Times New Roman"/>
          <w:sz w:val="28"/>
        </w:rPr>
        <w:t>8. Перечень основной и дополнительной учебной литературы,</w:t>
      </w:r>
      <w:bookmarkEnd w:id="33"/>
      <w:bookmarkEnd w:id="34"/>
      <w:r w:rsidRPr="00841CEA">
        <w:rPr>
          <w:rFonts w:ascii="Times New Roman" w:hAnsi="Times New Roman"/>
          <w:sz w:val="28"/>
        </w:rPr>
        <w:t xml:space="preserve"> </w:t>
      </w:r>
    </w:p>
    <w:p w:rsidR="00562B7B" w:rsidRPr="00F75F2C" w:rsidRDefault="00562B7B" w:rsidP="00562B7B">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562B7B" w:rsidRDefault="00562B7B" w:rsidP="00562B7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Внешнеэкономическая деятельность и логистика: учебник для направлений бакалавриата и магистратуры "Экономика" / О.В. Игнатова, Н.Л. Орлова, Т.А. Асон [и др.]; под общ. ред. О.В. Игнатовой, Н.Л. Орловой; Финуниверситет. — Москва: Кнорус, 2024. — 412 с.: ил. — (Бакалавриат и магистратура). — Текст : непосредственный. - То же. - 2024. - ЭБС BOOK.ru. — URL: https://book.ru/book/950301 (дата обращения: 2</w:t>
      </w:r>
      <w:r>
        <w:rPr>
          <w:rFonts w:ascii="Times New Roman" w:hAnsi="Times New Roman"/>
          <w:color w:val="000000"/>
          <w:sz w:val="28"/>
          <w:szCs w:val="28"/>
          <w:shd w:val="clear" w:color="auto" w:fill="FFFFFF"/>
        </w:rPr>
        <w:t>6</w:t>
      </w:r>
      <w:r w:rsidRPr="00070E6B">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11</w:t>
      </w:r>
      <w:r w:rsidRPr="00070E6B">
        <w:rPr>
          <w:rFonts w:ascii="Times New Roman" w:hAnsi="Times New Roman"/>
          <w:color w:val="000000"/>
          <w:sz w:val="28"/>
          <w:szCs w:val="28"/>
          <w:shd w:val="clear" w:color="auto" w:fill="FFFFFF"/>
        </w:rPr>
        <w:t xml:space="preserve">.2024). — Текст : электронный. </w:t>
      </w:r>
    </w:p>
    <w:p w:rsidR="00562B7B" w:rsidRDefault="00562B7B" w:rsidP="00562B7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Асон, О. А. Горбунова [и др.]; под ред. О. В. Игнатовой; Финуниверситет. — Москва: Кнорус, 2023. — 282 с.: ил. — (Бакалавриат и магистратура). — Текст : непосредственный. - То же. -  ЭБС BOOK.ru. — URL: https://book.ru/book/946781 (дата обращения: 2</w:t>
      </w:r>
      <w:r>
        <w:rPr>
          <w:rFonts w:ascii="Times New Roman" w:hAnsi="Times New Roman"/>
          <w:color w:val="000000"/>
          <w:sz w:val="28"/>
          <w:szCs w:val="28"/>
          <w:shd w:val="clear" w:color="auto" w:fill="FFFFFF"/>
        </w:rPr>
        <w:t>6</w:t>
      </w:r>
      <w:r w:rsidRPr="00070E6B">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11</w:t>
      </w:r>
      <w:r w:rsidRPr="00070E6B">
        <w:rPr>
          <w:rFonts w:ascii="Times New Roman" w:hAnsi="Times New Roman"/>
          <w:color w:val="000000"/>
          <w:sz w:val="28"/>
          <w:szCs w:val="28"/>
          <w:shd w:val="clear" w:color="auto" w:fill="FFFFFF"/>
        </w:rPr>
        <w:t>.2024). — Текст : электронный.</w:t>
      </w:r>
    </w:p>
    <w:p w:rsidR="00562B7B" w:rsidRPr="00070E6B" w:rsidRDefault="00562B7B" w:rsidP="00562B7B">
      <w:pPr>
        <w:spacing w:after="0" w:line="240" w:lineRule="auto"/>
        <w:ind w:left="1418"/>
        <w:contextualSpacing/>
        <w:jc w:val="both"/>
        <w:rPr>
          <w:rFonts w:ascii="Times New Roman" w:hAnsi="Times New Roman"/>
          <w:color w:val="000000"/>
          <w:sz w:val="28"/>
          <w:szCs w:val="28"/>
          <w:shd w:val="clear" w:color="auto" w:fill="FFFFFF"/>
        </w:rPr>
      </w:pPr>
    </w:p>
    <w:p w:rsidR="00562B7B" w:rsidRPr="00070E6B" w:rsidRDefault="00562B7B" w:rsidP="00562B7B">
      <w:pPr>
        <w:spacing w:after="0" w:line="240" w:lineRule="auto"/>
        <w:ind w:firstLine="709"/>
        <w:jc w:val="both"/>
        <w:rPr>
          <w:rFonts w:ascii="Times New Roman" w:hAnsi="Times New Roman"/>
          <w:b/>
          <w:sz w:val="28"/>
          <w:szCs w:val="28"/>
        </w:rPr>
      </w:pPr>
      <w:r w:rsidRPr="00070E6B">
        <w:rPr>
          <w:rFonts w:ascii="Times New Roman" w:hAnsi="Times New Roman"/>
          <w:b/>
          <w:sz w:val="28"/>
          <w:szCs w:val="28"/>
        </w:rPr>
        <w:t>Дополнительная литература</w:t>
      </w:r>
    </w:p>
    <w:p w:rsidR="00562B7B" w:rsidRPr="00070E6B" w:rsidRDefault="00562B7B" w:rsidP="00562B7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Внешнеэкономическая деятельность и логистика. Практикум: учебное пособие для направления бакалавриата и магистратуры "Экономика" / О.В. Игнатова, Н.Л. Орлова, Т.А. Асон [и др.]; под общ. ред. О.В. Игнатовой, Н.Л. Орловой; Финуниверситет. — Москва: Кнорус, 2024. — 242 с.: ил. — (Бакалавриат и магистратура). — Текст : непосредственный. - То же. - ЭБС BOOK.ru. - URL: https://book.ru/book/951852 (дата обращения: 2</w:t>
      </w:r>
      <w:r>
        <w:rPr>
          <w:rFonts w:ascii="Times New Roman" w:hAnsi="Times New Roman"/>
          <w:color w:val="000000"/>
          <w:sz w:val="28"/>
          <w:szCs w:val="28"/>
          <w:shd w:val="clear" w:color="auto" w:fill="FFFFFF"/>
        </w:rPr>
        <w:t>6</w:t>
      </w:r>
      <w:r w:rsidRPr="00070E6B">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11</w:t>
      </w:r>
      <w:r w:rsidRPr="00070E6B">
        <w:rPr>
          <w:rFonts w:ascii="Times New Roman" w:hAnsi="Times New Roman"/>
          <w:color w:val="000000"/>
          <w:sz w:val="28"/>
          <w:szCs w:val="28"/>
          <w:shd w:val="clear" w:color="auto" w:fill="FFFFFF"/>
        </w:rPr>
        <w:t xml:space="preserve">.2024). — Текст : электронный. </w:t>
      </w:r>
    </w:p>
    <w:p w:rsidR="00562B7B" w:rsidRPr="00070E6B" w:rsidRDefault="00562B7B" w:rsidP="00562B7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Лазарев, В. А. Международная логистика: учебное пособие / В. А. Лазарев, В. И. Воронов. — Москва : КноРус, 2024. — 234 с. — ISBN 978-5-406-12064-4. — ЭБС BOOK.ru. — URL: https://book.ru/book/950429 (дата обращения: 2</w:t>
      </w:r>
      <w:r>
        <w:rPr>
          <w:rFonts w:ascii="Times New Roman" w:hAnsi="Times New Roman"/>
          <w:color w:val="000000"/>
          <w:sz w:val="28"/>
          <w:szCs w:val="28"/>
          <w:shd w:val="clear" w:color="auto" w:fill="FFFFFF"/>
        </w:rPr>
        <w:t>6</w:t>
      </w:r>
      <w:r w:rsidRPr="00070E6B">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11</w:t>
      </w:r>
      <w:r w:rsidRPr="00070E6B">
        <w:rPr>
          <w:rFonts w:ascii="Times New Roman" w:hAnsi="Times New Roman"/>
          <w:color w:val="000000"/>
          <w:sz w:val="28"/>
          <w:szCs w:val="28"/>
          <w:shd w:val="clear" w:color="auto" w:fill="FFFFFF"/>
        </w:rPr>
        <w:t xml:space="preserve">.2024). — Текст: электронный. </w:t>
      </w:r>
    </w:p>
    <w:p w:rsidR="00562B7B" w:rsidRPr="00900421" w:rsidRDefault="00562B7B" w:rsidP="00562B7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bookmarkStart w:id="35" w:name="_Toc528955542"/>
      <w:bookmarkStart w:id="36" w:name="_Toc159801464"/>
      <w:r w:rsidRPr="00900421">
        <w:rPr>
          <w:rFonts w:ascii="Times New Roman" w:hAnsi="Times New Roman"/>
          <w:color w:val="000000"/>
          <w:sz w:val="28"/>
          <w:szCs w:val="28"/>
          <w:shd w:val="clear" w:color="auto" w:fill="FFFFFF"/>
        </w:rPr>
        <w:lastRenderedPageBreak/>
        <w:t>Мировая экономика и международные экономические отношения : учебник для вузов / О. В. Игнатова [и др.] ; под редакцией О. В. Игнатовой, Н. Л. Орловой. — Москва : Издательство Юрайт, 2024. — 315 с. — (Высшее образование). — ISBN 978-5-534-19347-3. — Образовательная платформа Юрайт [сайт]. — URL: https://urait.ru/</w:t>
      </w:r>
      <w:r w:rsidR="00771406">
        <w:rPr>
          <w:rFonts w:ascii="Times New Roman" w:hAnsi="Times New Roman"/>
          <w:color w:val="000000"/>
          <w:sz w:val="28"/>
          <w:szCs w:val="28"/>
          <w:shd w:val="clear" w:color="auto" w:fill="FFFFFF"/>
        </w:rPr>
        <w:t>bcode/556333 (дата обращения: 26</w:t>
      </w:r>
      <w:r w:rsidRPr="00900421">
        <w:rPr>
          <w:rFonts w:ascii="Times New Roman" w:hAnsi="Times New Roman"/>
          <w:color w:val="000000"/>
          <w:sz w:val="28"/>
          <w:szCs w:val="28"/>
          <w:shd w:val="clear" w:color="auto" w:fill="FFFFFF"/>
        </w:rPr>
        <w:t>.11.2024). — Текст : электронный</w:t>
      </w:r>
      <w:r>
        <w:rPr>
          <w:rFonts w:ascii="Times New Roman" w:hAnsi="Times New Roman"/>
          <w:color w:val="000000"/>
          <w:sz w:val="28"/>
          <w:szCs w:val="28"/>
          <w:shd w:val="clear" w:color="auto" w:fill="FFFFFF"/>
        </w:rPr>
        <w:t>.</w:t>
      </w:r>
    </w:p>
    <w:p w:rsidR="00562B7B" w:rsidRPr="00841CEA" w:rsidRDefault="00562B7B" w:rsidP="00562B7B">
      <w:pPr>
        <w:pStyle w:val="1"/>
        <w:ind w:firstLine="709"/>
        <w:jc w:val="both"/>
        <w:rPr>
          <w:rFonts w:ascii="Times New Roman" w:eastAsia="Calibri" w:hAnsi="Times New Roman"/>
          <w:sz w:val="28"/>
        </w:rPr>
      </w:pPr>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35"/>
      <w:bookmarkEnd w:id="36"/>
      <w:r w:rsidRPr="00841CEA">
        <w:rPr>
          <w:rFonts w:ascii="Times New Roman" w:eastAsia="Calibri" w:hAnsi="Times New Roman"/>
          <w:sz w:val="28"/>
        </w:rPr>
        <w:t xml:space="preserve"> </w:t>
      </w:r>
    </w:p>
    <w:p w:rsidR="00562B7B" w:rsidRPr="00132CC4" w:rsidRDefault="00562B7B" w:rsidP="00562B7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562B7B" w:rsidRDefault="00562B7B" w:rsidP="00562B7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9" w:history="1">
        <w:r w:rsidRPr="00F524C0">
          <w:rPr>
            <w:rStyle w:val="af0"/>
            <w:rFonts w:ascii="Times New Roman" w:eastAsia="Calibri" w:hAnsi="Times New Roman"/>
            <w:sz w:val="28"/>
            <w:szCs w:val="28"/>
          </w:rPr>
          <w:t>http://www.customs.ru</w:t>
        </w:r>
      </w:hyperlink>
    </w:p>
    <w:p w:rsidR="00562B7B" w:rsidRPr="00050604" w:rsidRDefault="00562B7B" w:rsidP="00562B7B">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562B7B" w:rsidRPr="00936E1E" w:rsidRDefault="00562B7B" w:rsidP="00562B7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936E1E">
          <w:rPr>
            <w:rStyle w:val="af0"/>
            <w:rFonts w:ascii="Times New Roman" w:hAnsi="Times New Roman"/>
            <w:color w:val="000000" w:themeColor="text1"/>
            <w:sz w:val="28"/>
            <w:szCs w:val="28"/>
          </w:rPr>
          <w:t>http://elib.fa.ru/</w:t>
        </w:r>
      </w:hyperlink>
    </w:p>
    <w:p w:rsidR="00562B7B" w:rsidRPr="00936E1E" w:rsidRDefault="00562B7B" w:rsidP="00562B7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1" w:history="1">
        <w:r w:rsidRPr="00936E1E">
          <w:rPr>
            <w:rStyle w:val="af0"/>
            <w:rFonts w:ascii="Times New Roman" w:hAnsi="Times New Roman"/>
            <w:color w:val="000000" w:themeColor="text1"/>
            <w:sz w:val="28"/>
            <w:szCs w:val="28"/>
          </w:rPr>
          <w:t>http://www.book.ru</w:t>
        </w:r>
      </w:hyperlink>
    </w:p>
    <w:p w:rsidR="00562B7B" w:rsidRPr="00936E1E" w:rsidRDefault="00562B7B" w:rsidP="00562B7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biblioclub</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ru</w:t>
        </w:r>
        <w:r w:rsidRPr="00936E1E">
          <w:rPr>
            <w:rStyle w:val="af0"/>
            <w:rFonts w:ascii="Times New Roman" w:hAnsi="Times New Roman"/>
            <w:color w:val="000000" w:themeColor="text1"/>
            <w:sz w:val="28"/>
            <w:szCs w:val="28"/>
          </w:rPr>
          <w:t>/</w:t>
        </w:r>
      </w:hyperlink>
    </w:p>
    <w:p w:rsidR="00562B7B" w:rsidRPr="00070E6B" w:rsidRDefault="00562B7B" w:rsidP="00562B7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r w:rsidRPr="00936E1E">
        <w:rPr>
          <w:rFonts w:ascii="Times New Roman" w:hAnsi="Times New Roman"/>
          <w:color w:val="000000" w:themeColor="text1"/>
          <w:sz w:val="28"/>
          <w:szCs w:val="28"/>
          <w:lang w:val="en-US"/>
        </w:rPr>
        <w:t>Znanium</w:t>
      </w:r>
      <w:r w:rsidRPr="00936E1E">
        <w:rPr>
          <w:rFonts w:ascii="Times New Roman" w:hAnsi="Times New Roman"/>
          <w:color w:val="000000" w:themeColor="text1"/>
          <w:sz w:val="28"/>
          <w:szCs w:val="28"/>
        </w:rPr>
        <w:t xml:space="preserve"> </w:t>
      </w:r>
      <w:r>
        <w:rPr>
          <w:rStyle w:val="af0"/>
          <w:rFonts w:ascii="Times New Roman" w:hAnsi="Times New Roman"/>
          <w:color w:val="000000" w:themeColor="text1"/>
          <w:sz w:val="28"/>
          <w:szCs w:val="28"/>
        </w:rPr>
        <w:t>http://www.znanium.</w:t>
      </w:r>
      <w:r>
        <w:rPr>
          <w:rStyle w:val="af0"/>
          <w:rFonts w:ascii="Times New Roman" w:hAnsi="Times New Roman"/>
          <w:color w:val="000000" w:themeColor="text1"/>
          <w:sz w:val="28"/>
          <w:szCs w:val="28"/>
          <w:lang w:val="en-US"/>
        </w:rPr>
        <w:t>ru</w:t>
      </w:r>
      <w:r w:rsidRPr="00070E6B">
        <w:rPr>
          <w:rStyle w:val="af0"/>
          <w:rFonts w:ascii="Times New Roman" w:hAnsi="Times New Roman"/>
          <w:color w:val="000000" w:themeColor="text1"/>
          <w:sz w:val="28"/>
          <w:szCs w:val="28"/>
        </w:rPr>
        <w:t>/</w:t>
      </w:r>
    </w:p>
    <w:p w:rsidR="00562B7B" w:rsidRPr="00936E1E" w:rsidRDefault="00562B7B" w:rsidP="00562B7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rsidR="00562B7B" w:rsidRPr="00936E1E" w:rsidRDefault="00562B7B" w:rsidP="00562B7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Проспект http://ebs.prospekt.org/books</w:t>
      </w:r>
    </w:p>
    <w:p w:rsidR="00562B7B" w:rsidRPr="00936E1E" w:rsidRDefault="00562B7B" w:rsidP="00562B7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rsidR="00562B7B" w:rsidRPr="00936E1E" w:rsidRDefault="00562B7B" w:rsidP="00562B7B">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Деловая онлайн-библиотека Alpina Digital http://lib.alpinadigital.ru/</w:t>
      </w:r>
    </w:p>
    <w:p w:rsidR="00562B7B" w:rsidRPr="00936E1E" w:rsidRDefault="00562B7B" w:rsidP="00562B7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r w:rsidRPr="00936E1E">
        <w:rPr>
          <w:rFonts w:ascii="Times New Roman" w:hAnsi="Times New Roman"/>
          <w:color w:val="000000" w:themeColor="text1"/>
          <w:sz w:val="28"/>
          <w:szCs w:val="28"/>
          <w:lang w:val="en-US"/>
        </w:rPr>
        <w:t>eLibrary</w:t>
      </w:r>
      <w:r w:rsidRPr="00936E1E">
        <w:rPr>
          <w:rFonts w:ascii="Times New Roman" w:hAnsi="Times New Roman"/>
          <w:color w:val="000000" w:themeColor="text1"/>
          <w:sz w:val="28"/>
          <w:szCs w:val="28"/>
        </w:rPr>
        <w:t>.</w:t>
      </w:r>
      <w:r w:rsidRPr="00936E1E">
        <w:rPr>
          <w:rFonts w:ascii="Times New Roman" w:hAnsi="Times New Roman"/>
          <w:color w:val="000000" w:themeColor="text1"/>
          <w:sz w:val="28"/>
          <w:szCs w:val="28"/>
          <w:lang w:val="en-US"/>
        </w:rPr>
        <w:t>ru</w:t>
      </w:r>
      <w:r w:rsidRPr="00936E1E">
        <w:rPr>
          <w:rFonts w:ascii="Times New Roman" w:hAnsi="Times New Roman"/>
          <w:color w:val="000000" w:themeColor="text1"/>
          <w:sz w:val="28"/>
          <w:szCs w:val="28"/>
        </w:rPr>
        <w:t xml:space="preserve"> </w:t>
      </w:r>
      <w:hyperlink r:id="rId13"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elibrary</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ru</w:t>
        </w:r>
      </w:hyperlink>
      <w:r w:rsidRPr="00936E1E">
        <w:rPr>
          <w:rFonts w:ascii="Times New Roman" w:hAnsi="Times New Roman"/>
          <w:color w:val="000000" w:themeColor="text1"/>
          <w:sz w:val="28"/>
          <w:szCs w:val="28"/>
        </w:rPr>
        <w:t xml:space="preserve">  </w:t>
      </w:r>
    </w:p>
    <w:p w:rsidR="00562B7B" w:rsidRPr="00936E1E" w:rsidRDefault="00562B7B" w:rsidP="00562B7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14" w:history="1">
        <w:r w:rsidRPr="00936E1E">
          <w:rPr>
            <w:rStyle w:val="af0"/>
            <w:rFonts w:ascii="Times New Roman" w:hAnsi="Times New Roman"/>
            <w:color w:val="000000" w:themeColor="text1"/>
            <w:sz w:val="28"/>
            <w:szCs w:val="28"/>
          </w:rPr>
          <w:t>http://нэб.рф/</w:t>
        </w:r>
      </w:hyperlink>
    </w:p>
    <w:p w:rsidR="00562B7B" w:rsidRPr="00936E1E" w:rsidRDefault="00562B7B" w:rsidP="00562B7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15" w:history="1">
        <w:r w:rsidRPr="00936E1E">
          <w:rPr>
            <w:rStyle w:val="af0"/>
            <w:rFonts w:ascii="Times New Roman" w:hAnsi="Times New Roman"/>
            <w:color w:val="000000"/>
            <w:sz w:val="28"/>
            <w:szCs w:val="28"/>
          </w:rPr>
          <w:t>http://continent-online.com/</w:t>
        </w:r>
      </w:hyperlink>
    </w:p>
    <w:p w:rsidR="00562B7B" w:rsidRPr="00936E1E" w:rsidRDefault="00562B7B" w:rsidP="00562B7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Справочная правовая система «Консультант Плюс»</w:t>
      </w:r>
    </w:p>
    <w:p w:rsidR="00562B7B" w:rsidRPr="00936E1E" w:rsidRDefault="00562B7B" w:rsidP="00562B7B">
      <w:pPr>
        <w:spacing w:after="0" w:line="240" w:lineRule="auto"/>
        <w:ind w:firstLine="709"/>
        <w:contextualSpacing/>
        <w:jc w:val="both"/>
        <w:rPr>
          <w:rFonts w:ascii="Times New Roman" w:hAnsi="Times New Roman"/>
          <w:b/>
          <w:color w:val="000000"/>
          <w:sz w:val="28"/>
          <w:szCs w:val="28"/>
        </w:rPr>
      </w:pPr>
      <w:r w:rsidRPr="00936E1E">
        <w:rPr>
          <w:rFonts w:ascii="Times New Roman" w:hAnsi="Times New Roman"/>
          <w:color w:val="000000"/>
          <w:sz w:val="28"/>
          <w:szCs w:val="28"/>
        </w:rPr>
        <w:t xml:space="preserve">Справочная правовая система </w:t>
      </w:r>
      <w:r w:rsidRPr="00936E1E">
        <w:rPr>
          <w:rFonts w:ascii="Times New Roman" w:hAnsi="Times New Roman"/>
          <w:b/>
          <w:color w:val="000000"/>
          <w:sz w:val="28"/>
          <w:szCs w:val="28"/>
        </w:rPr>
        <w:t>«</w:t>
      </w:r>
      <w:r w:rsidRPr="00936E1E">
        <w:rPr>
          <w:rFonts w:ascii="Times New Roman" w:hAnsi="Times New Roman"/>
          <w:color w:val="000000"/>
          <w:sz w:val="28"/>
          <w:szCs w:val="28"/>
        </w:rPr>
        <w:t>ГАРАНТ</w:t>
      </w:r>
      <w:r w:rsidRPr="00936E1E">
        <w:rPr>
          <w:rFonts w:ascii="Times New Roman" w:hAnsi="Times New Roman"/>
          <w:b/>
          <w:color w:val="000000"/>
          <w:sz w:val="28"/>
          <w:szCs w:val="28"/>
        </w:rPr>
        <w:t>»</w:t>
      </w:r>
    </w:p>
    <w:p w:rsidR="00562B7B" w:rsidRPr="00936E1E" w:rsidRDefault="00562B7B" w:rsidP="00562B7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sz w:val="28"/>
          <w:szCs w:val="28"/>
        </w:rPr>
        <w:t>Библиотека онлайн Лекций по Бизнесу и Маркетингу издательства Не</w:t>
      </w:r>
      <w:r w:rsidRPr="00936E1E">
        <w:rPr>
          <w:rFonts w:ascii="Times New Roman" w:hAnsi="Times New Roman"/>
          <w:sz w:val="28"/>
          <w:szCs w:val="28"/>
          <w:lang w:val="en-US"/>
        </w:rPr>
        <w:t>n</w:t>
      </w:r>
      <w:r w:rsidRPr="00936E1E">
        <w:rPr>
          <w:rFonts w:ascii="Times New Roman" w:hAnsi="Times New Roman"/>
          <w:sz w:val="28"/>
          <w:szCs w:val="28"/>
        </w:rPr>
        <w:t xml:space="preserve">rу </w:t>
      </w:r>
      <w:r w:rsidRPr="00936E1E">
        <w:rPr>
          <w:rFonts w:ascii="Times New Roman" w:hAnsi="Times New Roman"/>
          <w:sz w:val="28"/>
          <w:szCs w:val="28"/>
          <w:lang w:val="en-US"/>
        </w:rPr>
        <w:t>S</w:t>
      </w:r>
      <w:r w:rsidRPr="00936E1E">
        <w:rPr>
          <w:rFonts w:ascii="Times New Roman" w:hAnsi="Times New Roman"/>
          <w:sz w:val="28"/>
          <w:szCs w:val="28"/>
        </w:rPr>
        <w:t xml:space="preserve">tewart Talks </w:t>
      </w:r>
      <w:hyperlink r:id="rId16" w:history="1">
        <w:r w:rsidRPr="00936E1E">
          <w:rPr>
            <w:rStyle w:val="af0"/>
            <w:rFonts w:ascii="Times New Roman" w:hAnsi="Times New Roman"/>
            <w:sz w:val="28"/>
            <w:szCs w:val="28"/>
          </w:rPr>
          <w:t>https://hstalks.com/business/</w:t>
        </w:r>
      </w:hyperlink>
    </w:p>
    <w:p w:rsidR="00562B7B" w:rsidRPr="00936E1E" w:rsidRDefault="00562B7B" w:rsidP="00562B7B">
      <w:pPr>
        <w:spacing w:after="0" w:line="240" w:lineRule="auto"/>
        <w:ind w:firstLine="709"/>
        <w:jc w:val="both"/>
        <w:rPr>
          <w:rFonts w:ascii="Times New Roman" w:hAnsi="Times New Roman"/>
          <w:b/>
          <w:bCs/>
          <w:sz w:val="28"/>
          <w:szCs w:val="28"/>
          <w:lang w:val="en-US"/>
        </w:rPr>
      </w:pPr>
      <w:r w:rsidRPr="00936E1E">
        <w:rPr>
          <w:rFonts w:ascii="Times New Roman" w:hAnsi="Times New Roman"/>
          <w:bCs/>
          <w:sz w:val="28"/>
          <w:szCs w:val="28"/>
          <w:lang w:val="en-US"/>
        </w:rPr>
        <w:t xml:space="preserve">Henry Stewart Talks: Journals in The Business &amp; Management Collection </w:t>
      </w:r>
      <w:hyperlink r:id="rId17" w:history="1">
        <w:r w:rsidRPr="00936E1E">
          <w:rPr>
            <w:rStyle w:val="af0"/>
            <w:rFonts w:ascii="Times New Roman" w:hAnsi="Times New Roman"/>
            <w:sz w:val="28"/>
            <w:szCs w:val="28"/>
            <w:lang w:val="en-US"/>
          </w:rPr>
          <w:t>https://hstalks.com/business/journals/</w:t>
        </w:r>
      </w:hyperlink>
    </w:p>
    <w:p w:rsidR="00562B7B" w:rsidRPr="00936E1E" w:rsidRDefault="00562B7B" w:rsidP="00562B7B">
      <w:pPr>
        <w:spacing w:after="0" w:line="240" w:lineRule="auto"/>
        <w:ind w:firstLine="709"/>
        <w:contextualSpacing/>
        <w:jc w:val="both"/>
        <w:rPr>
          <w:rFonts w:ascii="Times New Roman" w:hAnsi="Times New Roman"/>
          <w:sz w:val="28"/>
          <w:szCs w:val="28"/>
          <w:lang w:val="en-US"/>
        </w:rPr>
      </w:pPr>
      <w:r w:rsidRPr="00936E1E">
        <w:rPr>
          <w:rFonts w:ascii="Times New Roman" w:hAnsi="Times New Roman"/>
          <w:bCs/>
          <w:sz w:val="28"/>
          <w:szCs w:val="28"/>
          <w:lang w:val="en-US"/>
        </w:rPr>
        <w:t>CNKI. Academic Reference</w:t>
      </w:r>
      <w:r w:rsidRPr="00936E1E">
        <w:rPr>
          <w:rFonts w:ascii="Times New Roman" w:hAnsi="Times New Roman"/>
          <w:b/>
          <w:bCs/>
          <w:sz w:val="28"/>
          <w:szCs w:val="28"/>
          <w:lang w:val="en-US"/>
        </w:rPr>
        <w:t xml:space="preserve"> </w:t>
      </w:r>
      <w:hyperlink r:id="rId18" w:history="1">
        <w:r w:rsidRPr="00936E1E">
          <w:rPr>
            <w:rStyle w:val="af0"/>
            <w:rFonts w:ascii="Times New Roman" w:hAnsi="Times New Roman"/>
            <w:sz w:val="28"/>
            <w:szCs w:val="28"/>
            <w:lang w:val="en-US"/>
          </w:rPr>
          <w:t>https://ar.oversea.cnki.net/</w:t>
        </w:r>
      </w:hyperlink>
    </w:p>
    <w:p w:rsidR="00562B7B" w:rsidRPr="00936E1E" w:rsidRDefault="00562B7B" w:rsidP="00562B7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bCs/>
          <w:sz w:val="28"/>
          <w:szCs w:val="28"/>
          <w:lang w:val="en-US"/>
        </w:rPr>
        <w:t>CNKI. China Academic Journals Full-text Database</w:t>
      </w:r>
      <w:r w:rsidRPr="00936E1E">
        <w:rPr>
          <w:rFonts w:ascii="Times New Roman" w:hAnsi="Times New Roman"/>
          <w:b/>
          <w:bCs/>
          <w:sz w:val="28"/>
          <w:szCs w:val="28"/>
          <w:lang w:val="en-US"/>
        </w:rPr>
        <w:t xml:space="preserve"> </w:t>
      </w:r>
      <w:hyperlink r:id="rId19" w:history="1">
        <w:r w:rsidRPr="00936E1E">
          <w:rPr>
            <w:rStyle w:val="af0"/>
            <w:rFonts w:ascii="Times New Roman" w:hAnsi="Times New Roman"/>
            <w:sz w:val="28"/>
            <w:szCs w:val="28"/>
            <w:lang w:val="en-US"/>
          </w:rPr>
          <w:t>https://oversea.cnki.net/kns?dbcode=CFLQ</w:t>
        </w:r>
      </w:hyperlink>
    </w:p>
    <w:p w:rsidR="00562B7B" w:rsidRPr="00936E1E" w:rsidRDefault="00562B7B" w:rsidP="00562B7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color w:val="000000"/>
          <w:sz w:val="28"/>
          <w:szCs w:val="28"/>
          <w:lang w:val="en-US"/>
        </w:rPr>
        <w:t xml:space="preserve">JSTOR Arts &amp; Sciences I Collection </w:t>
      </w:r>
      <w:hyperlink r:id="rId20" w:history="1">
        <w:r w:rsidRPr="00936E1E">
          <w:rPr>
            <w:rStyle w:val="af0"/>
            <w:rFonts w:ascii="Times New Roman" w:hAnsi="Times New Roman"/>
            <w:color w:val="000000"/>
            <w:sz w:val="28"/>
            <w:szCs w:val="28"/>
            <w:lang w:val="en-US"/>
          </w:rPr>
          <w:t>http://jstor.org</w:t>
        </w:r>
      </w:hyperlink>
    </w:p>
    <w:p w:rsidR="00562B7B" w:rsidRPr="00936E1E" w:rsidRDefault="00562B7B" w:rsidP="00562B7B">
      <w:pPr>
        <w:spacing w:after="0" w:line="240" w:lineRule="auto"/>
        <w:ind w:firstLine="709"/>
        <w:contextualSpacing/>
        <w:jc w:val="both"/>
        <w:rPr>
          <w:rFonts w:ascii="Times New Roman" w:hAnsi="Times New Roman"/>
          <w:bCs/>
          <w:color w:val="000000" w:themeColor="text1"/>
          <w:sz w:val="28"/>
          <w:szCs w:val="28"/>
          <w:lang w:val="en-US"/>
        </w:rPr>
      </w:pPr>
      <w:r w:rsidRPr="00936E1E">
        <w:rPr>
          <w:rFonts w:ascii="Times New Roman" w:hAnsi="Times New Roman"/>
          <w:bCs/>
          <w:color w:val="000000" w:themeColor="text1"/>
          <w:sz w:val="28"/>
          <w:szCs w:val="28"/>
          <w:lang w:val="en-US"/>
        </w:rPr>
        <w:t xml:space="preserve">Emerald: Management eJournal Portfolio </w:t>
      </w:r>
      <w:hyperlink r:id="rId21" w:history="1">
        <w:r w:rsidRPr="00936E1E">
          <w:rPr>
            <w:rStyle w:val="af0"/>
            <w:rFonts w:ascii="Times New Roman" w:hAnsi="Times New Roman"/>
            <w:color w:val="000000" w:themeColor="text1"/>
            <w:sz w:val="28"/>
            <w:szCs w:val="28"/>
            <w:lang w:val="en-US"/>
          </w:rPr>
          <w:t>https://www.emerald.com/insight/</w:t>
        </w:r>
      </w:hyperlink>
    </w:p>
    <w:p w:rsidR="00562B7B" w:rsidRPr="00936E1E" w:rsidRDefault="00562B7B" w:rsidP="00562B7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bCs/>
          <w:color w:val="000000" w:themeColor="text1"/>
          <w:sz w:val="28"/>
          <w:szCs w:val="28"/>
        </w:rPr>
        <w:t>Коллекция научных журналов</w:t>
      </w:r>
      <w:r w:rsidRPr="00936E1E">
        <w:rPr>
          <w:rFonts w:ascii="Times New Roman" w:hAnsi="Times New Roman"/>
          <w:color w:val="000000" w:themeColor="text1"/>
          <w:sz w:val="28"/>
          <w:szCs w:val="28"/>
        </w:rPr>
        <w:t> </w:t>
      </w:r>
      <w:r w:rsidRPr="00936E1E">
        <w:rPr>
          <w:rFonts w:ascii="Times New Roman" w:hAnsi="Times New Roman"/>
          <w:bCs/>
          <w:color w:val="000000" w:themeColor="text1"/>
          <w:sz w:val="28"/>
          <w:szCs w:val="28"/>
        </w:rPr>
        <w:t xml:space="preserve">Oxford University Press </w:t>
      </w:r>
      <w:hyperlink r:id="rId22" w:history="1">
        <w:r w:rsidRPr="00936E1E">
          <w:rPr>
            <w:rStyle w:val="af0"/>
            <w:rFonts w:ascii="Times New Roman" w:hAnsi="Times New Roman"/>
            <w:color w:val="000000" w:themeColor="text1"/>
            <w:sz w:val="28"/>
            <w:szCs w:val="28"/>
          </w:rPr>
          <w:t>https://academic.oup.com/journals/</w:t>
        </w:r>
      </w:hyperlink>
    </w:p>
    <w:p w:rsidR="00562B7B" w:rsidRPr="0043751F" w:rsidRDefault="00562B7B" w:rsidP="00562B7B">
      <w:pPr>
        <w:spacing w:after="0" w:line="240" w:lineRule="auto"/>
        <w:ind w:firstLine="709"/>
        <w:contextualSpacing/>
        <w:jc w:val="both"/>
        <w:rPr>
          <w:rStyle w:val="af0"/>
          <w:rFonts w:ascii="Times New Roman" w:hAnsi="Times New Roman"/>
          <w:color w:val="000000" w:themeColor="text1"/>
          <w:spacing w:val="-1"/>
          <w:sz w:val="28"/>
          <w:szCs w:val="28"/>
        </w:rPr>
      </w:pPr>
      <w:r w:rsidRPr="0043751F">
        <w:rPr>
          <w:rFonts w:ascii="Times New Roman" w:hAnsi="Times New Roman"/>
          <w:color w:val="000000" w:themeColor="text1"/>
          <w:sz w:val="28"/>
          <w:szCs w:val="28"/>
        </w:rPr>
        <w:t xml:space="preserve">Электронные коллекции книг и журналов </w:t>
      </w:r>
      <w:r w:rsidRPr="0043751F">
        <w:rPr>
          <w:rStyle w:val="af4"/>
          <w:rFonts w:ascii="Times New Roman" w:hAnsi="Times New Roman"/>
          <w:b w:val="0"/>
          <w:color w:val="000000" w:themeColor="text1"/>
          <w:sz w:val="28"/>
          <w:szCs w:val="28"/>
        </w:rPr>
        <w:t xml:space="preserve">издательства </w:t>
      </w:r>
      <w:r w:rsidRPr="0043751F">
        <w:rPr>
          <w:rStyle w:val="af4"/>
          <w:rFonts w:ascii="Times New Roman" w:hAnsi="Times New Roman"/>
          <w:b w:val="0"/>
          <w:color w:val="000000" w:themeColor="text1"/>
          <w:sz w:val="28"/>
          <w:szCs w:val="28"/>
          <w:lang w:val="en-US"/>
        </w:rPr>
        <w:t>Springer</w:t>
      </w:r>
      <w:r w:rsidRPr="0043751F">
        <w:rPr>
          <w:rStyle w:val="af4"/>
          <w:rFonts w:ascii="Times New Roman" w:hAnsi="Times New Roman"/>
          <w:b w:val="0"/>
          <w:color w:val="000000" w:themeColor="text1"/>
          <w:sz w:val="28"/>
          <w:szCs w:val="28"/>
        </w:rPr>
        <w:t>:</w:t>
      </w:r>
      <w:r w:rsidRPr="0043751F">
        <w:rPr>
          <w:rStyle w:val="af4"/>
          <w:rFonts w:ascii="Times New Roman" w:hAnsi="Times New Roman"/>
          <w:color w:val="000000" w:themeColor="text1"/>
          <w:sz w:val="28"/>
          <w:szCs w:val="28"/>
        </w:rPr>
        <w:t xml:space="preserve"> </w:t>
      </w:r>
      <w:hyperlink r:id="rId23" w:history="1">
        <w:r w:rsidRPr="0043751F">
          <w:rPr>
            <w:rStyle w:val="af0"/>
            <w:rFonts w:ascii="Times New Roman" w:hAnsi="Times New Roman"/>
            <w:color w:val="000000" w:themeColor="text1"/>
            <w:spacing w:val="-1"/>
            <w:sz w:val="28"/>
            <w:szCs w:val="28"/>
            <w:lang w:val="en-US"/>
          </w:rPr>
          <w:t>http</w:t>
        </w:r>
        <w:r w:rsidRPr="0043751F">
          <w:rPr>
            <w:rStyle w:val="af0"/>
            <w:rFonts w:ascii="Times New Roman" w:hAnsi="Times New Roman"/>
            <w:color w:val="000000" w:themeColor="text1"/>
            <w:spacing w:val="-1"/>
            <w:sz w:val="28"/>
            <w:szCs w:val="28"/>
          </w:rPr>
          <w:t>://</w:t>
        </w:r>
        <w:r w:rsidRPr="0043751F">
          <w:rPr>
            <w:rStyle w:val="af0"/>
            <w:rFonts w:ascii="Times New Roman" w:hAnsi="Times New Roman"/>
            <w:color w:val="000000" w:themeColor="text1"/>
            <w:spacing w:val="-1"/>
            <w:sz w:val="28"/>
            <w:szCs w:val="28"/>
            <w:lang w:val="en-US"/>
          </w:rPr>
          <w:t>link</w:t>
        </w:r>
        <w:r w:rsidRPr="0043751F">
          <w:rPr>
            <w:rStyle w:val="af0"/>
            <w:rFonts w:ascii="Times New Roman" w:hAnsi="Times New Roman"/>
            <w:color w:val="000000" w:themeColor="text1"/>
            <w:spacing w:val="-1"/>
            <w:sz w:val="28"/>
            <w:szCs w:val="28"/>
          </w:rPr>
          <w:t>.</w:t>
        </w:r>
        <w:r w:rsidRPr="0043751F">
          <w:rPr>
            <w:rStyle w:val="af0"/>
            <w:rFonts w:ascii="Times New Roman" w:hAnsi="Times New Roman"/>
            <w:color w:val="000000" w:themeColor="text1"/>
            <w:spacing w:val="-1"/>
            <w:sz w:val="28"/>
            <w:szCs w:val="28"/>
            <w:lang w:val="en-US"/>
          </w:rPr>
          <w:t>springer</w:t>
        </w:r>
        <w:r w:rsidRPr="0043751F">
          <w:rPr>
            <w:rStyle w:val="af0"/>
            <w:rFonts w:ascii="Times New Roman" w:hAnsi="Times New Roman"/>
            <w:color w:val="000000" w:themeColor="text1"/>
            <w:spacing w:val="-1"/>
            <w:sz w:val="28"/>
            <w:szCs w:val="28"/>
          </w:rPr>
          <w:t>.</w:t>
        </w:r>
        <w:r w:rsidRPr="0043751F">
          <w:rPr>
            <w:rStyle w:val="af0"/>
            <w:rFonts w:ascii="Times New Roman" w:hAnsi="Times New Roman"/>
            <w:color w:val="000000" w:themeColor="text1"/>
            <w:spacing w:val="-1"/>
            <w:sz w:val="28"/>
            <w:szCs w:val="28"/>
            <w:lang w:val="en-US"/>
          </w:rPr>
          <w:t>com</w:t>
        </w:r>
        <w:r w:rsidRPr="0043751F">
          <w:rPr>
            <w:rStyle w:val="af0"/>
            <w:rFonts w:ascii="Times New Roman" w:hAnsi="Times New Roman"/>
            <w:color w:val="000000" w:themeColor="text1"/>
            <w:spacing w:val="-1"/>
            <w:sz w:val="28"/>
            <w:szCs w:val="28"/>
          </w:rPr>
          <w:t>/</w:t>
        </w:r>
      </w:hyperlink>
    </w:p>
    <w:p w:rsidR="00562B7B" w:rsidRPr="00936E1E" w:rsidRDefault="00562B7B" w:rsidP="00562B7B">
      <w:pPr>
        <w:spacing w:after="0" w:line="240" w:lineRule="auto"/>
        <w:ind w:firstLine="709"/>
        <w:contextualSpacing/>
        <w:jc w:val="both"/>
        <w:rPr>
          <w:rStyle w:val="af0"/>
          <w:rFonts w:ascii="Times New Roman" w:hAnsi="Times New Roman"/>
          <w:color w:val="000000" w:themeColor="text1"/>
          <w:spacing w:val="-1"/>
          <w:sz w:val="28"/>
          <w:szCs w:val="28"/>
          <w:lang w:val="en-US"/>
        </w:rPr>
      </w:pPr>
      <w:r w:rsidRPr="00936E1E">
        <w:rPr>
          <w:rFonts w:ascii="Times New Roman" w:hAnsi="Times New Roman"/>
          <w:sz w:val="28"/>
          <w:szCs w:val="28"/>
        </w:rPr>
        <w:lastRenderedPageBreak/>
        <w:t>Платформа</w:t>
      </w:r>
      <w:r w:rsidRPr="00936E1E">
        <w:rPr>
          <w:rFonts w:ascii="Times New Roman" w:hAnsi="Times New Roman"/>
          <w:sz w:val="28"/>
          <w:szCs w:val="28"/>
          <w:lang w:val="en-US"/>
        </w:rPr>
        <w:t xml:space="preserve"> STATISTA https://www.statista.com/</w:t>
      </w:r>
    </w:p>
    <w:p w:rsidR="00562B7B" w:rsidRPr="00936E1E" w:rsidRDefault="00562B7B" w:rsidP="00562B7B">
      <w:pPr>
        <w:spacing w:after="0" w:line="240" w:lineRule="auto"/>
        <w:ind w:firstLine="709"/>
        <w:jc w:val="both"/>
        <w:rPr>
          <w:rFonts w:ascii="Times New Roman" w:hAnsi="Times New Roman"/>
          <w:color w:val="000000"/>
          <w:sz w:val="28"/>
          <w:szCs w:val="28"/>
        </w:rPr>
      </w:pPr>
      <w:r w:rsidRPr="00936E1E">
        <w:rPr>
          <w:rFonts w:ascii="Times New Roman" w:hAnsi="Times New Roman"/>
          <w:sz w:val="28"/>
          <w:szCs w:val="28"/>
        </w:rPr>
        <w:t xml:space="preserve">Патентная база данных </w:t>
      </w:r>
      <w:r w:rsidRPr="00936E1E">
        <w:rPr>
          <w:rFonts w:ascii="Times New Roman" w:hAnsi="Times New Roman"/>
          <w:sz w:val="28"/>
          <w:szCs w:val="28"/>
          <w:lang w:val="en-US"/>
        </w:rPr>
        <w:t>Questel</w:t>
      </w:r>
      <w:r w:rsidRPr="00936E1E">
        <w:rPr>
          <w:rFonts w:ascii="Times New Roman" w:hAnsi="Times New Roman"/>
          <w:sz w:val="28"/>
          <w:szCs w:val="28"/>
        </w:rPr>
        <w:t xml:space="preserve"> </w:t>
      </w:r>
      <w:r w:rsidRPr="00936E1E">
        <w:rPr>
          <w:rFonts w:ascii="Times New Roman" w:hAnsi="Times New Roman"/>
          <w:sz w:val="28"/>
          <w:szCs w:val="28"/>
          <w:lang w:val="en-US"/>
        </w:rPr>
        <w:t>Orbit</w:t>
      </w:r>
      <w:r w:rsidRPr="00936E1E">
        <w:rPr>
          <w:rFonts w:ascii="Times New Roman" w:hAnsi="Times New Roman"/>
          <w:b/>
          <w:bCs/>
          <w:sz w:val="28"/>
          <w:szCs w:val="28"/>
        </w:rPr>
        <w:t xml:space="preserve"> </w:t>
      </w:r>
      <w:r w:rsidRPr="00936E1E">
        <w:rPr>
          <w:rFonts w:ascii="Times New Roman" w:hAnsi="Times New Roman"/>
          <w:color w:val="000000"/>
          <w:sz w:val="28"/>
          <w:szCs w:val="28"/>
          <w:lang w:val="en-US"/>
        </w:rPr>
        <w:t>https</w:t>
      </w:r>
      <w:r w:rsidRPr="00936E1E">
        <w:rPr>
          <w:rFonts w:ascii="Times New Roman" w:hAnsi="Times New Roman"/>
          <w:color w:val="000000"/>
          <w:sz w:val="28"/>
          <w:szCs w:val="28"/>
        </w:rPr>
        <w:t>://</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w:t>
      </w:r>
      <w:r w:rsidRPr="00936E1E">
        <w:rPr>
          <w:rFonts w:ascii="Times New Roman" w:hAnsi="Times New Roman"/>
          <w:color w:val="000000"/>
          <w:sz w:val="28"/>
          <w:szCs w:val="28"/>
          <w:lang w:val="en-US"/>
        </w:rPr>
        <w:t>orbit</w:t>
      </w:r>
      <w:r w:rsidRPr="00936E1E">
        <w:rPr>
          <w:rFonts w:ascii="Times New Roman" w:hAnsi="Times New Roman"/>
          <w:color w:val="000000"/>
          <w:sz w:val="28"/>
          <w:szCs w:val="28"/>
        </w:rPr>
        <w:t>.</w:t>
      </w:r>
      <w:r w:rsidRPr="00936E1E">
        <w:rPr>
          <w:rFonts w:ascii="Times New Roman" w:hAnsi="Times New Roman"/>
          <w:color w:val="000000"/>
          <w:sz w:val="28"/>
          <w:szCs w:val="28"/>
          <w:lang w:val="en-US"/>
        </w:rPr>
        <w:t>com</w:t>
      </w:r>
      <w:r w:rsidRPr="00936E1E">
        <w:rPr>
          <w:rFonts w:ascii="Times New Roman" w:hAnsi="Times New Roman"/>
          <w:color w:val="000000"/>
          <w:sz w:val="28"/>
          <w:szCs w:val="28"/>
        </w:rPr>
        <w:t xml:space="preserve">/ </w:t>
      </w:r>
    </w:p>
    <w:p w:rsidR="00562B7B" w:rsidRPr="00936E1E" w:rsidRDefault="00562B7B" w:rsidP="00562B7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База данных научных журналов издательства Wiley </w:t>
      </w:r>
      <w:hyperlink r:id="rId24" w:history="1">
        <w:r w:rsidRPr="00936E1E">
          <w:rPr>
            <w:rStyle w:val="af0"/>
            <w:rFonts w:ascii="Times New Roman" w:hAnsi="Times New Roman"/>
            <w:sz w:val="28"/>
            <w:szCs w:val="28"/>
          </w:rPr>
          <w:t>https://onlinelibrary.wiley.com/</w:t>
        </w:r>
      </w:hyperlink>
    </w:p>
    <w:p w:rsidR="00562B7B" w:rsidRPr="00936E1E" w:rsidRDefault="00562B7B" w:rsidP="00562B7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Цифровой архив научных журналов: </w:t>
      </w:r>
      <w:hyperlink r:id="rId25" w:history="1">
        <w:r w:rsidRPr="00936E1E">
          <w:rPr>
            <w:rFonts w:ascii="Times New Roman" w:hAnsi="Times New Roman"/>
            <w:bCs/>
            <w:sz w:val="28"/>
            <w:szCs w:val="28"/>
          </w:rPr>
          <w:t>http://arch.neicon.ru/xmlui</w:t>
        </w:r>
      </w:hyperlink>
    </w:p>
    <w:p w:rsidR="00BC1E97" w:rsidRDefault="00BC1E97" w:rsidP="00BC1E97">
      <w:pPr>
        <w:autoSpaceDE w:val="0"/>
        <w:autoSpaceDN w:val="0"/>
        <w:adjustRightInd w:val="0"/>
        <w:spacing w:after="0" w:line="240" w:lineRule="auto"/>
        <w:ind w:firstLine="720"/>
        <w:jc w:val="both"/>
        <w:rPr>
          <w:rFonts w:ascii="Times New Roman" w:eastAsia="Calibri" w:hAnsi="Times New Roman"/>
          <w:b/>
          <w:bCs/>
          <w:sz w:val="32"/>
          <w:szCs w:val="32"/>
        </w:rPr>
      </w:pPr>
    </w:p>
    <w:p w:rsidR="00BC1E97" w:rsidRPr="00841CEA" w:rsidRDefault="00BC1E97" w:rsidP="00BC1E97">
      <w:pPr>
        <w:pStyle w:val="1"/>
        <w:ind w:firstLine="709"/>
        <w:jc w:val="both"/>
        <w:rPr>
          <w:rFonts w:ascii="Times New Roman" w:hAnsi="Times New Roman"/>
          <w:sz w:val="28"/>
        </w:rPr>
      </w:pPr>
      <w:bookmarkStart w:id="37" w:name="_Toc528955543"/>
      <w:bookmarkStart w:id="38" w:name="_Toc159801465"/>
      <w:r w:rsidRPr="00841CEA">
        <w:rPr>
          <w:rFonts w:ascii="Times New Roman" w:hAnsi="Times New Roman"/>
          <w:sz w:val="28"/>
        </w:rPr>
        <w:t>10. Методические указания для обучающихся по освоению дисциплины</w:t>
      </w:r>
      <w:bookmarkEnd w:id="37"/>
      <w:bookmarkEnd w:id="38"/>
      <w:r w:rsidRPr="00841CEA">
        <w:rPr>
          <w:rFonts w:ascii="Times New Roman" w:hAnsi="Times New Roman"/>
          <w:sz w:val="28"/>
        </w:rPr>
        <w:t xml:space="preserve"> </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543909" w:rsidRPr="009A72F8" w:rsidRDefault="00543909" w:rsidP="00BC1E97">
      <w:pPr>
        <w:autoSpaceDE w:val="0"/>
        <w:autoSpaceDN w:val="0"/>
        <w:adjustRightInd w:val="0"/>
        <w:spacing w:after="0" w:line="240" w:lineRule="auto"/>
        <w:ind w:firstLine="709"/>
        <w:jc w:val="both"/>
        <w:rPr>
          <w:rFonts w:ascii="Times New Roman" w:hAnsi="Times New Roman"/>
          <w:sz w:val="28"/>
          <w:szCs w:val="28"/>
        </w:rPr>
      </w:pP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 xml:space="preserve">анее рассмотренным </w:t>
      </w:r>
      <w:r w:rsidRPr="00AD17D7">
        <w:rPr>
          <w:rFonts w:ascii="Times New Roman" w:hAnsi="Times New Roman"/>
          <w:sz w:val="28"/>
          <w:szCs w:val="28"/>
        </w:rPr>
        <w:lastRenderedPageBreak/>
        <w:t>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543909" w:rsidRDefault="00543909" w:rsidP="00BC1E97">
      <w:pPr>
        <w:autoSpaceDE w:val="0"/>
        <w:autoSpaceDN w:val="0"/>
        <w:adjustRightInd w:val="0"/>
        <w:spacing w:after="0" w:line="240" w:lineRule="auto"/>
        <w:ind w:firstLine="709"/>
        <w:jc w:val="both"/>
        <w:rPr>
          <w:rFonts w:ascii="Times New Roman" w:hAnsi="Times New Roman"/>
          <w:sz w:val="28"/>
          <w:szCs w:val="28"/>
        </w:rPr>
      </w:pP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543909" w:rsidRPr="00AD17D7" w:rsidRDefault="00543909" w:rsidP="00BC1E97">
      <w:pPr>
        <w:autoSpaceDE w:val="0"/>
        <w:autoSpaceDN w:val="0"/>
        <w:adjustRightInd w:val="0"/>
        <w:spacing w:after="0" w:line="240" w:lineRule="auto"/>
        <w:ind w:firstLine="709"/>
        <w:jc w:val="both"/>
        <w:rPr>
          <w:rFonts w:ascii="Times New Roman" w:hAnsi="Times New Roman"/>
          <w:sz w:val="28"/>
          <w:szCs w:val="28"/>
        </w:rPr>
      </w:pP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заданий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AD17D7">
        <w:rPr>
          <w:rFonts w:ascii="Times New Roman" w:hAnsi="Times New Roman"/>
          <w:sz w:val="28"/>
          <w:szCs w:val="28"/>
        </w:rPr>
        <w:t xml:space="preserve">»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w:t>
      </w:r>
      <w:r w:rsidRPr="00AD17D7">
        <w:rPr>
          <w:rFonts w:ascii="Times New Roman" w:hAnsi="Times New Roman"/>
          <w:sz w:val="28"/>
          <w:szCs w:val="28"/>
        </w:rPr>
        <w:lastRenderedPageBreak/>
        <w:t>проблемным и дискуссионным вопросам, решение задач, способствующих приобретению практических навыков исследования международного бизнеса.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при подготовке к </w:t>
      </w:r>
      <w:r w:rsidR="00543909">
        <w:rPr>
          <w:rFonts w:ascii="Times New Roman" w:hAnsi="Times New Roman"/>
          <w:sz w:val="28"/>
          <w:szCs w:val="28"/>
        </w:rPr>
        <w:t>зачёту/</w:t>
      </w:r>
      <w:r w:rsidRPr="00AD17D7">
        <w:rPr>
          <w:rFonts w:ascii="Times New Roman" w:hAnsi="Times New Roman"/>
          <w:sz w:val="28"/>
          <w:szCs w:val="28"/>
        </w:rPr>
        <w:t>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543909" w:rsidRPr="00AD17D7" w:rsidRDefault="00543909" w:rsidP="00BC1E97">
      <w:pPr>
        <w:autoSpaceDE w:val="0"/>
        <w:autoSpaceDN w:val="0"/>
        <w:adjustRightInd w:val="0"/>
        <w:spacing w:after="0" w:line="240" w:lineRule="auto"/>
        <w:ind w:firstLine="709"/>
        <w:jc w:val="both"/>
        <w:rPr>
          <w:rFonts w:ascii="Times New Roman" w:hAnsi="Times New Roman"/>
          <w:sz w:val="28"/>
          <w:szCs w:val="28"/>
        </w:rPr>
      </w:pP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sidR="00886608">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C1E97" w:rsidRPr="00841CEA" w:rsidRDefault="00BC1E97" w:rsidP="00BC1E97">
      <w:pPr>
        <w:pStyle w:val="1"/>
        <w:ind w:firstLine="709"/>
        <w:jc w:val="both"/>
        <w:rPr>
          <w:rFonts w:ascii="Times New Roman" w:hAnsi="Times New Roman"/>
          <w:sz w:val="28"/>
        </w:rPr>
      </w:pPr>
      <w:bookmarkStart w:id="39" w:name="_Toc528955544"/>
      <w:bookmarkStart w:id="40" w:name="_Toc159801466"/>
      <w:r w:rsidRPr="00841CEA">
        <w:rPr>
          <w:rFonts w:ascii="Times New Roman" w:hAnsi="Times New Roman"/>
          <w:sz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9"/>
      <w:bookmarkEnd w:id="40"/>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41" w:name="_Toc531614950"/>
      <w:bookmarkStart w:id="42" w:name="_Toc531686467"/>
      <w:bookmarkStart w:id="43" w:name="_Toc3995517"/>
      <w:bookmarkStart w:id="44" w:name="_Toc107572045"/>
      <w:bookmarkStart w:id="45" w:name="_Toc528955545"/>
      <w:bookmarkStart w:id="46" w:name="_Toc159801467"/>
      <w:r w:rsidRPr="00D6667E">
        <w:rPr>
          <w:rFonts w:ascii="Times New Roman" w:eastAsia="Calibri" w:hAnsi="Times New Roman" w:cs="Arial"/>
          <w:b/>
          <w:bCs/>
          <w:kern w:val="32"/>
          <w:sz w:val="28"/>
          <w:szCs w:val="32"/>
          <w:lang w:eastAsia="en-US"/>
        </w:rPr>
        <w:t>11.1. Комплект лицензионного программного обеспечения</w:t>
      </w:r>
      <w:bookmarkEnd w:id="41"/>
      <w:bookmarkEnd w:id="42"/>
      <w:bookmarkEnd w:id="43"/>
      <w:bookmarkEnd w:id="44"/>
    </w:p>
    <w:p w:rsidR="00D6667E" w:rsidRPr="00D6667E" w:rsidRDefault="00D6667E" w:rsidP="00D6667E">
      <w:pPr>
        <w:spacing w:after="0" w:line="360" w:lineRule="auto"/>
        <w:jc w:val="both"/>
        <w:rPr>
          <w:lang w:eastAsia="en-US"/>
        </w:rPr>
      </w:pPr>
    </w:p>
    <w:p w:rsidR="00D6667E" w:rsidRPr="007468AF" w:rsidRDefault="00D6667E" w:rsidP="00D6667E">
      <w:pPr>
        <w:spacing w:after="0" w:line="240" w:lineRule="auto"/>
        <w:ind w:firstLine="708"/>
        <w:jc w:val="both"/>
        <w:rPr>
          <w:rFonts w:ascii="Times New Roman" w:eastAsia="Calibri" w:hAnsi="Times New Roman"/>
          <w:bCs/>
          <w:color w:val="000000"/>
          <w:kern w:val="32"/>
          <w:sz w:val="28"/>
          <w:szCs w:val="28"/>
        </w:rPr>
      </w:pPr>
      <w:bookmarkStart w:id="47" w:name="_Toc531614951"/>
      <w:bookmarkStart w:id="48" w:name="_Toc531686468"/>
      <w:bookmarkStart w:id="49" w:name="_Toc3995518"/>
      <w:r w:rsidRPr="007468AF">
        <w:rPr>
          <w:rFonts w:ascii="Times New Roman" w:eastAsia="Calibri" w:hAnsi="Times New Roman"/>
          <w:bCs/>
          <w:color w:val="000000"/>
          <w:kern w:val="32"/>
          <w:sz w:val="28"/>
          <w:szCs w:val="28"/>
        </w:rPr>
        <w:t xml:space="preserve">1. </w:t>
      </w:r>
      <w:r w:rsidRPr="00D6667E">
        <w:rPr>
          <w:rFonts w:ascii="Times New Roman" w:eastAsia="Calibri" w:hAnsi="Times New Roman"/>
          <w:bCs/>
          <w:color w:val="000000"/>
          <w:kern w:val="32"/>
          <w:sz w:val="28"/>
          <w:szCs w:val="28"/>
          <w:lang w:val="en-US"/>
        </w:rPr>
        <w:t>Windows</w:t>
      </w:r>
      <w:r w:rsidRPr="007468AF">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Microsoft</w:t>
      </w:r>
      <w:r w:rsidRPr="007468AF">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Office</w:t>
      </w:r>
      <w:r w:rsidRPr="007468AF">
        <w:rPr>
          <w:rFonts w:ascii="Times New Roman" w:eastAsia="Calibri" w:hAnsi="Times New Roman"/>
          <w:bCs/>
          <w:color w:val="000000"/>
          <w:kern w:val="32"/>
          <w:sz w:val="28"/>
          <w:szCs w:val="28"/>
        </w:rPr>
        <w:t>.</w:t>
      </w:r>
      <w:bookmarkEnd w:id="47"/>
      <w:bookmarkEnd w:id="48"/>
      <w:bookmarkEnd w:id="49"/>
    </w:p>
    <w:p w:rsidR="00D6667E" w:rsidRPr="007468AF" w:rsidRDefault="00D6667E" w:rsidP="00D6667E">
      <w:pPr>
        <w:spacing w:after="0" w:line="240" w:lineRule="auto"/>
        <w:ind w:firstLine="708"/>
        <w:jc w:val="both"/>
        <w:rPr>
          <w:rFonts w:ascii="Times New Roman" w:eastAsia="Calibri" w:hAnsi="Times New Roman"/>
          <w:bCs/>
          <w:color w:val="000000"/>
          <w:kern w:val="32"/>
          <w:sz w:val="28"/>
          <w:szCs w:val="28"/>
        </w:rPr>
      </w:pPr>
      <w:bookmarkStart w:id="50" w:name="_Toc531614952"/>
      <w:bookmarkStart w:id="51" w:name="_Toc531686469"/>
      <w:bookmarkStart w:id="52" w:name="_Toc3995519"/>
      <w:r w:rsidRPr="007468AF">
        <w:rPr>
          <w:rFonts w:ascii="Times New Roman" w:eastAsia="Calibri" w:hAnsi="Times New Roman"/>
          <w:bCs/>
          <w:color w:val="000000"/>
          <w:kern w:val="32"/>
          <w:sz w:val="28"/>
          <w:szCs w:val="28"/>
        </w:rPr>
        <w:t xml:space="preserve">2. </w:t>
      </w:r>
      <w:r w:rsidRPr="00D6667E">
        <w:rPr>
          <w:rFonts w:ascii="Times New Roman" w:eastAsia="Calibri" w:hAnsi="Times New Roman"/>
          <w:bCs/>
          <w:color w:val="000000"/>
          <w:kern w:val="32"/>
          <w:sz w:val="28"/>
          <w:szCs w:val="28"/>
        </w:rPr>
        <w:t>Антивирус</w:t>
      </w:r>
      <w:r w:rsidRPr="007468AF">
        <w:rPr>
          <w:rFonts w:ascii="Times New Roman" w:eastAsia="Calibri" w:hAnsi="Times New Roman"/>
          <w:bCs/>
          <w:color w:val="000000"/>
          <w:kern w:val="32"/>
          <w:sz w:val="28"/>
          <w:szCs w:val="28"/>
        </w:rPr>
        <w:t xml:space="preserve"> </w:t>
      </w:r>
      <w:bookmarkEnd w:id="50"/>
      <w:bookmarkEnd w:id="51"/>
      <w:bookmarkEnd w:id="52"/>
      <w:r w:rsidRPr="00D6667E">
        <w:rPr>
          <w:rFonts w:ascii="Times New Roman" w:hAnsi="Times New Roman"/>
          <w:color w:val="000000"/>
          <w:sz w:val="28"/>
          <w:lang w:val="en-US"/>
        </w:rPr>
        <w:t>Kaspersky</w:t>
      </w:r>
    </w:p>
    <w:p w:rsidR="00D6667E" w:rsidRPr="007468AF" w:rsidRDefault="00D6667E" w:rsidP="00D6667E">
      <w:pPr>
        <w:spacing w:after="0" w:line="360" w:lineRule="auto"/>
        <w:jc w:val="both"/>
        <w:rPr>
          <w:rFonts w:ascii="Times New Roman" w:eastAsia="Calibri" w:hAnsi="Times New Roman"/>
          <w:bCs/>
          <w:color w:val="000000"/>
          <w:kern w:val="32"/>
          <w:sz w:val="16"/>
          <w:szCs w:val="16"/>
        </w:rPr>
      </w:pP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53" w:name="_Toc531614953"/>
      <w:bookmarkStart w:id="54" w:name="_Toc531686470"/>
      <w:bookmarkStart w:id="55" w:name="_Toc3995520"/>
      <w:bookmarkStart w:id="56" w:name="_Toc107572046"/>
      <w:r w:rsidRPr="007468AF">
        <w:rPr>
          <w:rFonts w:ascii="Times New Roman" w:eastAsia="Calibri" w:hAnsi="Times New Roman" w:cs="Arial"/>
          <w:b/>
          <w:bCs/>
          <w:kern w:val="32"/>
          <w:sz w:val="28"/>
          <w:szCs w:val="32"/>
          <w:lang w:eastAsia="en-US"/>
        </w:rPr>
        <w:t xml:space="preserve">11.2. </w:t>
      </w:r>
      <w:r w:rsidRPr="00D6667E">
        <w:rPr>
          <w:rFonts w:ascii="Times New Roman" w:eastAsia="Calibri" w:hAnsi="Times New Roman" w:cs="Arial"/>
          <w:b/>
          <w:bCs/>
          <w:kern w:val="32"/>
          <w:sz w:val="28"/>
          <w:szCs w:val="32"/>
          <w:lang w:eastAsia="en-US"/>
        </w:rPr>
        <w:t>Современные профессиональные базы данных и информационные справочные системы</w:t>
      </w:r>
      <w:bookmarkEnd w:id="53"/>
      <w:bookmarkEnd w:id="54"/>
      <w:bookmarkEnd w:id="55"/>
      <w:bookmarkEnd w:id="56"/>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1. Информационно-правовая система «Гарант»</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2. Информационно-правовая система «Консультант Плюс»</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3. Система комплексного раскрытия информации «СКРИН» -</w:t>
      </w:r>
      <w:r w:rsidRPr="00D6667E">
        <w:rPr>
          <w:rFonts w:ascii="Times New Roman" w:eastAsia="Calibri" w:hAnsi="Times New Roman"/>
          <w:bCs/>
          <w:color w:val="000000"/>
          <w:sz w:val="28"/>
          <w:szCs w:val="28"/>
          <w:lang w:val="en-US"/>
        </w:rPr>
        <w:t>http</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www</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skrin</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ru</w:t>
      </w:r>
      <w:r w:rsidRPr="00D6667E">
        <w:rPr>
          <w:rFonts w:ascii="Times New Roman" w:eastAsia="Calibri" w:hAnsi="Times New Roman"/>
          <w:bCs/>
          <w:color w:val="000000"/>
          <w:sz w:val="28"/>
          <w:szCs w:val="28"/>
        </w:rPr>
        <w:t>/</w:t>
      </w:r>
    </w:p>
    <w:p w:rsidR="00D6667E" w:rsidRPr="00D6667E" w:rsidRDefault="00D6667E" w:rsidP="00D6667E">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D6667E">
        <w:rPr>
          <w:rFonts w:ascii="Times New Roman" w:eastAsia="Calibri" w:hAnsi="Times New Roman"/>
          <w:bCs/>
          <w:color w:val="000000"/>
          <w:sz w:val="28"/>
          <w:szCs w:val="28"/>
        </w:rPr>
        <w:t xml:space="preserve">     4.</w:t>
      </w:r>
      <w:r w:rsidRPr="00D6667E">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r w:rsidRPr="00D6667E">
        <w:rPr>
          <w:rFonts w:ascii="Times New Roman" w:eastAsia="Calibri" w:hAnsi="Times New Roman"/>
          <w:sz w:val="28"/>
          <w:szCs w:val="20"/>
          <w:lang w:val="en-US"/>
        </w:rPr>
        <w:t>RStudio</w:t>
      </w:r>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5. Программный пакет для статистического анализа «</w:t>
      </w:r>
      <w:r w:rsidRPr="00D6667E">
        <w:rPr>
          <w:rFonts w:ascii="Times New Roman" w:eastAsia="Calibri" w:hAnsi="Times New Roman"/>
          <w:sz w:val="28"/>
          <w:szCs w:val="20"/>
          <w:lang w:val="en-US"/>
        </w:rPr>
        <w:t>Statistica</w:t>
      </w:r>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6. Прикладной программный пакет для эконометрического моделирования «</w:t>
      </w:r>
      <w:r w:rsidRPr="00D6667E">
        <w:rPr>
          <w:rFonts w:ascii="Times New Roman" w:eastAsia="Calibri" w:hAnsi="Times New Roman"/>
          <w:sz w:val="28"/>
          <w:szCs w:val="20"/>
          <w:lang w:val="en-US"/>
        </w:rPr>
        <w:t>Gretl</w:t>
      </w:r>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7. Среда моделирования «</w:t>
      </w:r>
      <w:r w:rsidRPr="00D6667E">
        <w:rPr>
          <w:rFonts w:ascii="Times New Roman" w:eastAsia="Calibri" w:hAnsi="Times New Roman"/>
          <w:sz w:val="28"/>
          <w:szCs w:val="20"/>
          <w:lang w:val="en-US"/>
        </w:rPr>
        <w:t>MatLab</w:t>
      </w:r>
      <w:r w:rsidRPr="00D6667E">
        <w:rPr>
          <w:rFonts w:ascii="Times New Roman" w:eastAsia="Calibri" w:hAnsi="Times New Roman"/>
          <w:sz w:val="28"/>
          <w:szCs w:val="20"/>
        </w:rPr>
        <w:t>».</w:t>
      </w: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57" w:name="_Toc11530072"/>
      <w:bookmarkStart w:id="58" w:name="_Toc14882651"/>
      <w:bookmarkStart w:id="59" w:name="_Toc24383533"/>
      <w:bookmarkStart w:id="60" w:name="_Toc24817445"/>
      <w:bookmarkStart w:id="61" w:name="_Toc99634903"/>
      <w:bookmarkStart w:id="62" w:name="_Toc107572047"/>
      <w:r w:rsidRPr="00D6667E">
        <w:rPr>
          <w:rFonts w:ascii="Times New Roman" w:eastAsia="Calibri" w:hAnsi="Times New Roman" w:cs="Arial"/>
          <w:b/>
          <w:bCs/>
          <w:kern w:val="32"/>
          <w:sz w:val="28"/>
          <w:szCs w:val="32"/>
          <w:lang w:eastAsia="en-US"/>
        </w:rPr>
        <w:t>11.3. Сертифицированные программные и аппаратные средства защиты информации</w:t>
      </w:r>
      <w:bookmarkEnd w:id="57"/>
      <w:bookmarkEnd w:id="58"/>
      <w:bookmarkEnd w:id="59"/>
      <w:bookmarkEnd w:id="60"/>
      <w:bookmarkEnd w:id="61"/>
      <w:bookmarkEnd w:id="62"/>
    </w:p>
    <w:p w:rsidR="00D6667E" w:rsidRPr="00D6667E" w:rsidRDefault="00D6667E" w:rsidP="00D6667E">
      <w:pPr>
        <w:widowControl w:val="0"/>
        <w:autoSpaceDE w:val="0"/>
        <w:autoSpaceDN w:val="0"/>
        <w:adjustRightInd w:val="0"/>
        <w:ind w:left="426"/>
        <w:contextualSpacing/>
        <w:jc w:val="both"/>
        <w:rPr>
          <w:rFonts w:ascii="Times New Roman" w:hAnsi="Times New Roman"/>
          <w:sz w:val="28"/>
          <w:szCs w:val="28"/>
        </w:rPr>
      </w:pPr>
      <w:r w:rsidRPr="00D6667E">
        <w:rPr>
          <w:rFonts w:ascii="Times New Roman" w:hAnsi="Times New Roman"/>
          <w:sz w:val="28"/>
          <w:szCs w:val="28"/>
        </w:rPr>
        <w:t>Не предусмотрен.</w:t>
      </w:r>
    </w:p>
    <w:p w:rsidR="00D6667E" w:rsidRDefault="00D6667E" w:rsidP="00D6667E">
      <w:pPr>
        <w:widowControl w:val="0"/>
        <w:autoSpaceDE w:val="0"/>
        <w:autoSpaceDN w:val="0"/>
        <w:adjustRightInd w:val="0"/>
        <w:contextualSpacing/>
        <w:jc w:val="both"/>
        <w:rPr>
          <w:rFonts w:ascii="Times New Roman" w:hAnsi="Times New Roman"/>
          <w:sz w:val="28"/>
          <w:szCs w:val="28"/>
        </w:rPr>
      </w:pPr>
    </w:p>
    <w:p w:rsidR="00543909" w:rsidRDefault="00543909" w:rsidP="00D6667E">
      <w:pPr>
        <w:widowControl w:val="0"/>
        <w:autoSpaceDE w:val="0"/>
        <w:autoSpaceDN w:val="0"/>
        <w:adjustRightInd w:val="0"/>
        <w:contextualSpacing/>
        <w:jc w:val="both"/>
        <w:rPr>
          <w:rFonts w:ascii="Times New Roman" w:hAnsi="Times New Roman"/>
          <w:sz w:val="28"/>
          <w:szCs w:val="28"/>
        </w:rPr>
      </w:pPr>
    </w:p>
    <w:p w:rsidR="00543909" w:rsidRPr="00D6667E" w:rsidRDefault="00543909" w:rsidP="00D6667E">
      <w:pPr>
        <w:widowControl w:val="0"/>
        <w:autoSpaceDE w:val="0"/>
        <w:autoSpaceDN w:val="0"/>
        <w:adjustRightInd w:val="0"/>
        <w:contextualSpacing/>
        <w:jc w:val="both"/>
        <w:rPr>
          <w:rFonts w:ascii="Times New Roman" w:hAnsi="Times New Roman"/>
          <w:sz w:val="28"/>
          <w:szCs w:val="28"/>
        </w:rPr>
      </w:pPr>
    </w:p>
    <w:p w:rsidR="00BC1E97" w:rsidRPr="00841CEA" w:rsidRDefault="00BC1E97" w:rsidP="00BC1E97">
      <w:pPr>
        <w:pStyle w:val="1"/>
        <w:ind w:firstLine="709"/>
        <w:jc w:val="both"/>
        <w:rPr>
          <w:rFonts w:ascii="Times New Roman" w:hAnsi="Times New Roman"/>
          <w:sz w:val="28"/>
        </w:rPr>
      </w:pPr>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45"/>
      <w:bookmarkEnd w:id="46"/>
    </w:p>
    <w:p w:rsidR="00BC1E97" w:rsidRPr="00345000" w:rsidRDefault="00BC1E97" w:rsidP="00BC1E97">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Pr>
          <w:rFonts w:ascii="Times New Roman" w:hAnsi="Times New Roman"/>
          <w:sz w:val="28"/>
          <w:szCs w:val="28"/>
        </w:rPr>
        <w:t>» предполагает наличие доступа к интернету в аудитории, оверхед-проектора.</w:t>
      </w:r>
    </w:p>
    <w:p w:rsidR="00BC1E97" w:rsidRPr="00345000" w:rsidRDefault="00BC1E97" w:rsidP="00BC1E97">
      <w:pPr>
        <w:ind w:left="720"/>
        <w:rPr>
          <w:rFonts w:ascii="Times New Roman" w:hAnsi="Times New Roman"/>
          <w:sz w:val="28"/>
          <w:szCs w:val="28"/>
        </w:rPr>
      </w:pPr>
    </w:p>
    <w:p w:rsidR="000756B7" w:rsidRDefault="000756B7"/>
    <w:sectPr w:rsidR="000756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0D5" w:rsidRDefault="009450D5" w:rsidP="00BC1E97">
      <w:pPr>
        <w:spacing w:after="0" w:line="240" w:lineRule="auto"/>
      </w:pPr>
      <w:r>
        <w:separator/>
      </w:r>
    </w:p>
  </w:endnote>
  <w:endnote w:type="continuationSeparator" w:id="0">
    <w:p w:rsidR="009450D5" w:rsidRDefault="009450D5" w:rsidP="00B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F03" w:rsidRDefault="000A2F03">
    <w:pPr>
      <w:pStyle w:val="a5"/>
      <w:jc w:val="center"/>
    </w:pPr>
    <w:r>
      <w:fldChar w:fldCharType="begin"/>
    </w:r>
    <w:r>
      <w:instrText>PAGE   \* MERGEFORMAT</w:instrText>
    </w:r>
    <w:r>
      <w:fldChar w:fldCharType="separate"/>
    </w:r>
    <w:r w:rsidR="00B04580">
      <w:rPr>
        <w:noProof/>
      </w:rPr>
      <w:t>21</w:t>
    </w:r>
    <w:r>
      <w:rPr>
        <w:noProof/>
      </w:rPr>
      <w:fldChar w:fldCharType="end"/>
    </w:r>
  </w:p>
  <w:p w:rsidR="000A2F03" w:rsidRDefault="000A2F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0D5" w:rsidRDefault="009450D5" w:rsidP="00BC1E97">
      <w:pPr>
        <w:spacing w:after="0" w:line="240" w:lineRule="auto"/>
      </w:pPr>
      <w:r>
        <w:separator/>
      </w:r>
    </w:p>
  </w:footnote>
  <w:footnote w:type="continuationSeparator" w:id="0">
    <w:p w:rsidR="009450D5" w:rsidRDefault="009450D5" w:rsidP="00BC1E97">
      <w:pPr>
        <w:spacing w:after="0" w:line="240" w:lineRule="auto"/>
      </w:pPr>
      <w:r>
        <w:continuationSeparator/>
      </w:r>
    </w:p>
  </w:footnote>
  <w:footnote w:id="1">
    <w:p w:rsidR="000A2F03" w:rsidRPr="00024EEA" w:rsidRDefault="000A2F03" w:rsidP="00BC1E97">
      <w:pPr>
        <w:pStyle w:val="a9"/>
        <w:rPr>
          <w:sz w:val="16"/>
          <w:szCs w:val="16"/>
        </w:rPr>
      </w:pPr>
      <w:r>
        <w:rPr>
          <w:rStyle w:val="ab"/>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 w:id="2">
    <w:p w:rsidR="000A2F03" w:rsidRPr="00ED4096" w:rsidRDefault="000A2F03" w:rsidP="00F8695D">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 w:id="3">
    <w:p w:rsidR="000A2F03" w:rsidRPr="00ED4096" w:rsidRDefault="000A2F03" w:rsidP="0012546E">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46947"/>
    <w:multiLevelType w:val="hybridMultilevel"/>
    <w:tmpl w:val="CE7862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076381A"/>
    <w:multiLevelType w:val="hybridMultilevel"/>
    <w:tmpl w:val="A886A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013DAC"/>
    <w:multiLevelType w:val="hybridMultilevel"/>
    <w:tmpl w:val="A8C07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E47F5"/>
    <w:multiLevelType w:val="hybridMultilevel"/>
    <w:tmpl w:val="14C2D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4A5079"/>
    <w:multiLevelType w:val="hybridMultilevel"/>
    <w:tmpl w:val="B02E6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8F79C7"/>
    <w:multiLevelType w:val="hybridMultilevel"/>
    <w:tmpl w:val="44446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9C4AFE"/>
    <w:multiLevelType w:val="hybridMultilevel"/>
    <w:tmpl w:val="3012B22C"/>
    <w:lvl w:ilvl="0" w:tplc="EBEC6DA2">
      <w:start w:val="1"/>
      <w:numFmt w:val="decimal"/>
      <w:lvlText w:val="%1."/>
      <w:lvlJc w:val="left"/>
      <w:pPr>
        <w:ind w:left="7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643844"/>
    <w:multiLevelType w:val="hybridMultilevel"/>
    <w:tmpl w:val="8AA8F0CC"/>
    <w:lvl w:ilvl="0" w:tplc="58F414AC">
      <w:start w:val="1"/>
      <w:numFmt w:val="bullet"/>
      <w:lvlText w:val="•"/>
      <w:lvlJc w:val="left"/>
      <w:pPr>
        <w:tabs>
          <w:tab w:val="num" w:pos="720"/>
        </w:tabs>
        <w:ind w:left="720" w:hanging="360"/>
      </w:pPr>
      <w:rPr>
        <w:rFonts w:ascii="Arial" w:hAnsi="Arial" w:hint="default"/>
      </w:rPr>
    </w:lvl>
    <w:lvl w:ilvl="1" w:tplc="6194E5C4" w:tentative="1">
      <w:start w:val="1"/>
      <w:numFmt w:val="bullet"/>
      <w:lvlText w:val="•"/>
      <w:lvlJc w:val="left"/>
      <w:pPr>
        <w:tabs>
          <w:tab w:val="num" w:pos="1440"/>
        </w:tabs>
        <w:ind w:left="1440" w:hanging="360"/>
      </w:pPr>
      <w:rPr>
        <w:rFonts w:ascii="Arial" w:hAnsi="Arial" w:hint="default"/>
      </w:rPr>
    </w:lvl>
    <w:lvl w:ilvl="2" w:tplc="179AB6CA" w:tentative="1">
      <w:start w:val="1"/>
      <w:numFmt w:val="bullet"/>
      <w:lvlText w:val="•"/>
      <w:lvlJc w:val="left"/>
      <w:pPr>
        <w:tabs>
          <w:tab w:val="num" w:pos="2160"/>
        </w:tabs>
        <w:ind w:left="2160" w:hanging="360"/>
      </w:pPr>
      <w:rPr>
        <w:rFonts w:ascii="Arial" w:hAnsi="Arial" w:hint="default"/>
      </w:rPr>
    </w:lvl>
    <w:lvl w:ilvl="3" w:tplc="F0521D22" w:tentative="1">
      <w:start w:val="1"/>
      <w:numFmt w:val="bullet"/>
      <w:lvlText w:val="•"/>
      <w:lvlJc w:val="left"/>
      <w:pPr>
        <w:tabs>
          <w:tab w:val="num" w:pos="2880"/>
        </w:tabs>
        <w:ind w:left="2880" w:hanging="360"/>
      </w:pPr>
      <w:rPr>
        <w:rFonts w:ascii="Arial" w:hAnsi="Arial" w:hint="default"/>
      </w:rPr>
    </w:lvl>
    <w:lvl w:ilvl="4" w:tplc="18142C08" w:tentative="1">
      <w:start w:val="1"/>
      <w:numFmt w:val="bullet"/>
      <w:lvlText w:val="•"/>
      <w:lvlJc w:val="left"/>
      <w:pPr>
        <w:tabs>
          <w:tab w:val="num" w:pos="3600"/>
        </w:tabs>
        <w:ind w:left="3600" w:hanging="360"/>
      </w:pPr>
      <w:rPr>
        <w:rFonts w:ascii="Arial" w:hAnsi="Arial" w:hint="default"/>
      </w:rPr>
    </w:lvl>
    <w:lvl w:ilvl="5" w:tplc="8CE4809A" w:tentative="1">
      <w:start w:val="1"/>
      <w:numFmt w:val="bullet"/>
      <w:lvlText w:val="•"/>
      <w:lvlJc w:val="left"/>
      <w:pPr>
        <w:tabs>
          <w:tab w:val="num" w:pos="4320"/>
        </w:tabs>
        <w:ind w:left="4320" w:hanging="360"/>
      </w:pPr>
      <w:rPr>
        <w:rFonts w:ascii="Arial" w:hAnsi="Arial" w:hint="default"/>
      </w:rPr>
    </w:lvl>
    <w:lvl w:ilvl="6" w:tplc="3440ECFA" w:tentative="1">
      <w:start w:val="1"/>
      <w:numFmt w:val="bullet"/>
      <w:lvlText w:val="•"/>
      <w:lvlJc w:val="left"/>
      <w:pPr>
        <w:tabs>
          <w:tab w:val="num" w:pos="5040"/>
        </w:tabs>
        <w:ind w:left="5040" w:hanging="360"/>
      </w:pPr>
      <w:rPr>
        <w:rFonts w:ascii="Arial" w:hAnsi="Arial" w:hint="default"/>
      </w:rPr>
    </w:lvl>
    <w:lvl w:ilvl="7" w:tplc="CFCEB194" w:tentative="1">
      <w:start w:val="1"/>
      <w:numFmt w:val="bullet"/>
      <w:lvlText w:val="•"/>
      <w:lvlJc w:val="left"/>
      <w:pPr>
        <w:tabs>
          <w:tab w:val="num" w:pos="5760"/>
        </w:tabs>
        <w:ind w:left="5760" w:hanging="360"/>
      </w:pPr>
      <w:rPr>
        <w:rFonts w:ascii="Arial" w:hAnsi="Arial" w:hint="default"/>
      </w:rPr>
    </w:lvl>
    <w:lvl w:ilvl="8" w:tplc="2BF23A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7D406B"/>
    <w:multiLevelType w:val="hybridMultilevel"/>
    <w:tmpl w:val="A1548E28"/>
    <w:lvl w:ilvl="0" w:tplc="39DAD5E4">
      <w:start w:val="1"/>
      <w:numFmt w:val="decimal"/>
      <w:lvlText w:val="%1."/>
      <w:lvlJc w:val="left"/>
      <w:pPr>
        <w:ind w:left="365" w:hanging="360"/>
      </w:pPr>
      <w:rPr>
        <w:rFonts w:hint="default"/>
        <w:b w:val="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4"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0C3740"/>
    <w:multiLevelType w:val="multilevel"/>
    <w:tmpl w:val="518E4BCA"/>
    <w:lvl w:ilvl="0">
      <w:start w:val="1"/>
      <w:numFmt w:val="decimal"/>
      <w:lvlText w:val="%1."/>
      <w:lvlJc w:val="left"/>
      <w:pPr>
        <w:ind w:left="384" w:hanging="360"/>
      </w:pPr>
      <w:rPr>
        <w:rFonts w:hint="default"/>
      </w:rPr>
    </w:lvl>
    <w:lvl w:ilvl="1">
      <w:start w:val="1"/>
      <w:numFmt w:val="decimal"/>
      <w:isLgl/>
      <w:lvlText w:val="%1.%2."/>
      <w:lvlJc w:val="left"/>
      <w:pPr>
        <w:ind w:left="1264" w:hanging="555"/>
      </w:pPr>
      <w:rPr>
        <w:rFonts w:hint="default"/>
      </w:rPr>
    </w:lvl>
    <w:lvl w:ilvl="2">
      <w:start w:val="1"/>
      <w:numFmt w:val="decimal"/>
      <w:isLgl/>
      <w:lvlText w:val="%1.%2.%3."/>
      <w:lvlJc w:val="left"/>
      <w:pPr>
        <w:ind w:left="2114" w:hanging="720"/>
      </w:pPr>
      <w:rPr>
        <w:rFonts w:hint="default"/>
      </w:rPr>
    </w:lvl>
    <w:lvl w:ilvl="3">
      <w:start w:val="1"/>
      <w:numFmt w:val="decimal"/>
      <w:isLgl/>
      <w:lvlText w:val="%1.%2.%3.%4."/>
      <w:lvlJc w:val="left"/>
      <w:pPr>
        <w:ind w:left="2799" w:hanging="720"/>
      </w:pPr>
      <w:rPr>
        <w:rFonts w:hint="default"/>
      </w:rPr>
    </w:lvl>
    <w:lvl w:ilvl="4">
      <w:start w:val="1"/>
      <w:numFmt w:val="decimal"/>
      <w:isLgl/>
      <w:lvlText w:val="%1.%2.%3.%4.%5."/>
      <w:lvlJc w:val="left"/>
      <w:pPr>
        <w:ind w:left="3844" w:hanging="1080"/>
      </w:pPr>
      <w:rPr>
        <w:rFonts w:hint="default"/>
      </w:rPr>
    </w:lvl>
    <w:lvl w:ilvl="5">
      <w:start w:val="1"/>
      <w:numFmt w:val="decimal"/>
      <w:isLgl/>
      <w:lvlText w:val="%1.%2.%3.%4.%5.%6."/>
      <w:lvlJc w:val="left"/>
      <w:pPr>
        <w:ind w:left="4529" w:hanging="1080"/>
      </w:pPr>
      <w:rPr>
        <w:rFonts w:hint="default"/>
      </w:rPr>
    </w:lvl>
    <w:lvl w:ilvl="6">
      <w:start w:val="1"/>
      <w:numFmt w:val="decimal"/>
      <w:isLgl/>
      <w:lvlText w:val="%1.%2.%3.%4.%5.%6.%7."/>
      <w:lvlJc w:val="left"/>
      <w:pPr>
        <w:ind w:left="5574" w:hanging="1440"/>
      </w:pPr>
      <w:rPr>
        <w:rFonts w:hint="default"/>
      </w:rPr>
    </w:lvl>
    <w:lvl w:ilvl="7">
      <w:start w:val="1"/>
      <w:numFmt w:val="decimal"/>
      <w:isLgl/>
      <w:lvlText w:val="%1.%2.%3.%4.%5.%6.%7.%8."/>
      <w:lvlJc w:val="left"/>
      <w:pPr>
        <w:ind w:left="6259" w:hanging="1440"/>
      </w:pPr>
      <w:rPr>
        <w:rFonts w:hint="default"/>
      </w:rPr>
    </w:lvl>
    <w:lvl w:ilvl="8">
      <w:start w:val="1"/>
      <w:numFmt w:val="decimal"/>
      <w:isLgl/>
      <w:lvlText w:val="%1.%2.%3.%4.%5.%6.%7.%8.%9."/>
      <w:lvlJc w:val="left"/>
      <w:pPr>
        <w:ind w:left="7304" w:hanging="1800"/>
      </w:pPr>
      <w:rPr>
        <w:rFonts w:hint="default"/>
      </w:rPr>
    </w:lvl>
  </w:abstractNum>
  <w:abstractNum w:abstractNumId="17" w15:restartNumberingAfterBreak="0">
    <w:nsid w:val="3ECA7E9B"/>
    <w:multiLevelType w:val="hybridMultilevel"/>
    <w:tmpl w:val="68422354"/>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3C4566"/>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9" w15:restartNumberingAfterBreak="0">
    <w:nsid w:val="430602CB"/>
    <w:multiLevelType w:val="hybridMultilevel"/>
    <w:tmpl w:val="9B50C0FC"/>
    <w:lvl w:ilvl="0" w:tplc="F2C411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15:restartNumberingAfterBreak="0">
    <w:nsid w:val="5307054A"/>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6275D35"/>
    <w:multiLevelType w:val="hybridMultilevel"/>
    <w:tmpl w:val="632C1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208E9"/>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62354"/>
    <w:multiLevelType w:val="hybridMultilevel"/>
    <w:tmpl w:val="E6807A82"/>
    <w:lvl w:ilvl="0" w:tplc="442821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A7732F5"/>
    <w:multiLevelType w:val="hybridMultilevel"/>
    <w:tmpl w:val="A886A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4A7AD0"/>
    <w:multiLevelType w:val="hybridMultilevel"/>
    <w:tmpl w:val="81120144"/>
    <w:lvl w:ilvl="0" w:tplc="CB7288AE">
      <w:start w:val="1"/>
      <w:numFmt w:val="bullet"/>
      <w:lvlText w:val="•"/>
      <w:lvlJc w:val="left"/>
      <w:pPr>
        <w:tabs>
          <w:tab w:val="num" w:pos="720"/>
        </w:tabs>
        <w:ind w:left="720" w:hanging="360"/>
      </w:pPr>
      <w:rPr>
        <w:rFonts w:ascii="Arial" w:hAnsi="Arial" w:hint="default"/>
      </w:rPr>
    </w:lvl>
    <w:lvl w:ilvl="1" w:tplc="1AE41A9A" w:tentative="1">
      <w:start w:val="1"/>
      <w:numFmt w:val="bullet"/>
      <w:lvlText w:val="•"/>
      <w:lvlJc w:val="left"/>
      <w:pPr>
        <w:tabs>
          <w:tab w:val="num" w:pos="1440"/>
        </w:tabs>
        <w:ind w:left="1440" w:hanging="360"/>
      </w:pPr>
      <w:rPr>
        <w:rFonts w:ascii="Arial" w:hAnsi="Arial" w:hint="default"/>
      </w:rPr>
    </w:lvl>
    <w:lvl w:ilvl="2" w:tplc="C78A77FA" w:tentative="1">
      <w:start w:val="1"/>
      <w:numFmt w:val="bullet"/>
      <w:lvlText w:val="•"/>
      <w:lvlJc w:val="left"/>
      <w:pPr>
        <w:tabs>
          <w:tab w:val="num" w:pos="2160"/>
        </w:tabs>
        <w:ind w:left="2160" w:hanging="360"/>
      </w:pPr>
      <w:rPr>
        <w:rFonts w:ascii="Arial" w:hAnsi="Arial" w:hint="default"/>
      </w:rPr>
    </w:lvl>
    <w:lvl w:ilvl="3" w:tplc="378095B4" w:tentative="1">
      <w:start w:val="1"/>
      <w:numFmt w:val="bullet"/>
      <w:lvlText w:val="•"/>
      <w:lvlJc w:val="left"/>
      <w:pPr>
        <w:tabs>
          <w:tab w:val="num" w:pos="2880"/>
        </w:tabs>
        <w:ind w:left="2880" w:hanging="360"/>
      </w:pPr>
      <w:rPr>
        <w:rFonts w:ascii="Arial" w:hAnsi="Arial" w:hint="default"/>
      </w:rPr>
    </w:lvl>
    <w:lvl w:ilvl="4" w:tplc="A948D63E" w:tentative="1">
      <w:start w:val="1"/>
      <w:numFmt w:val="bullet"/>
      <w:lvlText w:val="•"/>
      <w:lvlJc w:val="left"/>
      <w:pPr>
        <w:tabs>
          <w:tab w:val="num" w:pos="3600"/>
        </w:tabs>
        <w:ind w:left="3600" w:hanging="360"/>
      </w:pPr>
      <w:rPr>
        <w:rFonts w:ascii="Arial" w:hAnsi="Arial" w:hint="default"/>
      </w:rPr>
    </w:lvl>
    <w:lvl w:ilvl="5" w:tplc="BC00FAC8" w:tentative="1">
      <w:start w:val="1"/>
      <w:numFmt w:val="bullet"/>
      <w:lvlText w:val="•"/>
      <w:lvlJc w:val="left"/>
      <w:pPr>
        <w:tabs>
          <w:tab w:val="num" w:pos="4320"/>
        </w:tabs>
        <w:ind w:left="4320" w:hanging="360"/>
      </w:pPr>
      <w:rPr>
        <w:rFonts w:ascii="Arial" w:hAnsi="Arial" w:hint="default"/>
      </w:rPr>
    </w:lvl>
    <w:lvl w:ilvl="6" w:tplc="6A48ABA2" w:tentative="1">
      <w:start w:val="1"/>
      <w:numFmt w:val="bullet"/>
      <w:lvlText w:val="•"/>
      <w:lvlJc w:val="left"/>
      <w:pPr>
        <w:tabs>
          <w:tab w:val="num" w:pos="5040"/>
        </w:tabs>
        <w:ind w:left="5040" w:hanging="360"/>
      </w:pPr>
      <w:rPr>
        <w:rFonts w:ascii="Arial" w:hAnsi="Arial" w:hint="default"/>
      </w:rPr>
    </w:lvl>
    <w:lvl w:ilvl="7" w:tplc="EB9A1846" w:tentative="1">
      <w:start w:val="1"/>
      <w:numFmt w:val="bullet"/>
      <w:lvlText w:val="•"/>
      <w:lvlJc w:val="left"/>
      <w:pPr>
        <w:tabs>
          <w:tab w:val="num" w:pos="5760"/>
        </w:tabs>
        <w:ind w:left="5760" w:hanging="360"/>
      </w:pPr>
      <w:rPr>
        <w:rFonts w:ascii="Arial" w:hAnsi="Arial" w:hint="default"/>
      </w:rPr>
    </w:lvl>
    <w:lvl w:ilvl="8" w:tplc="A24471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0" w15:restartNumberingAfterBreak="0">
    <w:nsid w:val="79660CEE"/>
    <w:multiLevelType w:val="hybridMultilevel"/>
    <w:tmpl w:val="83BC3CB8"/>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1A7375"/>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4"/>
  </w:num>
  <w:num w:numId="3">
    <w:abstractNumId w:val="5"/>
  </w:num>
  <w:num w:numId="4">
    <w:abstractNumId w:val="29"/>
  </w:num>
  <w:num w:numId="5">
    <w:abstractNumId w:val="22"/>
  </w:num>
  <w:num w:numId="6">
    <w:abstractNumId w:val="17"/>
  </w:num>
  <w:num w:numId="7">
    <w:abstractNumId w:val="9"/>
  </w:num>
  <w:num w:numId="8">
    <w:abstractNumId w:val="16"/>
  </w:num>
  <w:num w:numId="9">
    <w:abstractNumId w:val="21"/>
  </w:num>
  <w:num w:numId="10">
    <w:abstractNumId w:val="23"/>
  </w:num>
  <w:num w:numId="11">
    <w:abstractNumId w:val="31"/>
  </w:num>
  <w:num w:numId="12">
    <w:abstractNumId w:val="24"/>
  </w:num>
  <w:num w:numId="13">
    <w:abstractNumId w:val="30"/>
  </w:num>
  <w:num w:numId="14">
    <w:abstractNumId w:val="15"/>
  </w:num>
  <w:num w:numId="15">
    <w:abstractNumId w:val="2"/>
  </w:num>
  <w:num w:numId="16">
    <w:abstractNumId w:val="27"/>
  </w:num>
  <w:num w:numId="17">
    <w:abstractNumId w:val="6"/>
  </w:num>
  <w:num w:numId="18">
    <w:abstractNumId w:val="8"/>
  </w:num>
  <w:num w:numId="19">
    <w:abstractNumId w:val="4"/>
  </w:num>
  <w:num w:numId="20">
    <w:abstractNumId w:val="3"/>
  </w:num>
  <w:num w:numId="21">
    <w:abstractNumId w:val="25"/>
  </w:num>
  <w:num w:numId="22">
    <w:abstractNumId w:val="18"/>
  </w:num>
  <w:num w:numId="23">
    <w:abstractNumId w:val="1"/>
  </w:num>
  <w:num w:numId="24">
    <w:abstractNumId w:val="7"/>
  </w:num>
  <w:num w:numId="25">
    <w:abstractNumId w:val="13"/>
  </w:num>
  <w:num w:numId="26">
    <w:abstractNumId w:val="0"/>
  </w:num>
  <w:num w:numId="27">
    <w:abstractNumId w:val="11"/>
  </w:num>
  <w:num w:numId="28">
    <w:abstractNumId w:val="10"/>
  </w:num>
  <w:num w:numId="29">
    <w:abstractNumId w:val="28"/>
  </w:num>
  <w:num w:numId="30">
    <w:abstractNumId w:val="12"/>
  </w:num>
  <w:num w:numId="31">
    <w:abstractNumId w:val="19"/>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97"/>
    <w:rsid w:val="000311BF"/>
    <w:rsid w:val="00031960"/>
    <w:rsid w:val="0003593A"/>
    <w:rsid w:val="000658C6"/>
    <w:rsid w:val="00070E6B"/>
    <w:rsid w:val="000756B7"/>
    <w:rsid w:val="0008640D"/>
    <w:rsid w:val="000A2F03"/>
    <w:rsid w:val="0012546E"/>
    <w:rsid w:val="00147E21"/>
    <w:rsid w:val="00191772"/>
    <w:rsid w:val="00257C41"/>
    <w:rsid w:val="002661CD"/>
    <w:rsid w:val="002C098F"/>
    <w:rsid w:val="002C5314"/>
    <w:rsid w:val="002E1C18"/>
    <w:rsid w:val="00302641"/>
    <w:rsid w:val="003274A1"/>
    <w:rsid w:val="00394388"/>
    <w:rsid w:val="003968D1"/>
    <w:rsid w:val="003B69EB"/>
    <w:rsid w:val="003C308C"/>
    <w:rsid w:val="003D5B9D"/>
    <w:rsid w:val="003F5283"/>
    <w:rsid w:val="004062A8"/>
    <w:rsid w:val="00423C81"/>
    <w:rsid w:val="0043751F"/>
    <w:rsid w:val="004572BE"/>
    <w:rsid w:val="004742BF"/>
    <w:rsid w:val="00497B4C"/>
    <w:rsid w:val="004B5B4E"/>
    <w:rsid w:val="004C1FBB"/>
    <w:rsid w:val="004D2681"/>
    <w:rsid w:val="004E5154"/>
    <w:rsid w:val="0050732B"/>
    <w:rsid w:val="00534584"/>
    <w:rsid w:val="00543909"/>
    <w:rsid w:val="005607DA"/>
    <w:rsid w:val="00562B7B"/>
    <w:rsid w:val="0058131C"/>
    <w:rsid w:val="005E6F9F"/>
    <w:rsid w:val="0066593A"/>
    <w:rsid w:val="00665A21"/>
    <w:rsid w:val="00672897"/>
    <w:rsid w:val="006D43E5"/>
    <w:rsid w:val="00704198"/>
    <w:rsid w:val="00735158"/>
    <w:rsid w:val="007468AF"/>
    <w:rsid w:val="007551DC"/>
    <w:rsid w:val="00771406"/>
    <w:rsid w:val="007844DC"/>
    <w:rsid w:val="007A6178"/>
    <w:rsid w:val="007C0E48"/>
    <w:rsid w:val="00806D20"/>
    <w:rsid w:val="00824CB6"/>
    <w:rsid w:val="00870B8B"/>
    <w:rsid w:val="00886608"/>
    <w:rsid w:val="008C4D5E"/>
    <w:rsid w:val="008E5D44"/>
    <w:rsid w:val="008E6D3D"/>
    <w:rsid w:val="00900421"/>
    <w:rsid w:val="009445FC"/>
    <w:rsid w:val="009450D5"/>
    <w:rsid w:val="0097500E"/>
    <w:rsid w:val="009B6E51"/>
    <w:rsid w:val="00A027F2"/>
    <w:rsid w:val="00AE22AE"/>
    <w:rsid w:val="00B04580"/>
    <w:rsid w:val="00B112FB"/>
    <w:rsid w:val="00B27D3C"/>
    <w:rsid w:val="00B3215F"/>
    <w:rsid w:val="00B3272D"/>
    <w:rsid w:val="00B72740"/>
    <w:rsid w:val="00B81A59"/>
    <w:rsid w:val="00BC1E97"/>
    <w:rsid w:val="00BC66FD"/>
    <w:rsid w:val="00BF4845"/>
    <w:rsid w:val="00C3363B"/>
    <w:rsid w:val="00C43054"/>
    <w:rsid w:val="00C47F31"/>
    <w:rsid w:val="00D357C6"/>
    <w:rsid w:val="00D6667E"/>
    <w:rsid w:val="00D70E55"/>
    <w:rsid w:val="00DA452F"/>
    <w:rsid w:val="00E17B5A"/>
    <w:rsid w:val="00E21755"/>
    <w:rsid w:val="00F12370"/>
    <w:rsid w:val="00F80BCE"/>
    <w:rsid w:val="00F84581"/>
    <w:rsid w:val="00F8695D"/>
    <w:rsid w:val="00FE3172"/>
    <w:rsid w:val="00FE6532"/>
    <w:rsid w:val="00FF6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6FB7"/>
  <w15:docId w15:val="{5AE3005F-CD1A-48FE-8A7B-9D562856A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E97"/>
    <w:rPr>
      <w:rFonts w:ascii="Calibri" w:eastAsia="Times New Roman" w:hAnsi="Calibri" w:cs="Times New Roman"/>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BC1E97"/>
    <w:pPr>
      <w:ind w:left="720"/>
      <w:contextualSpacing/>
    </w:pPr>
  </w:style>
  <w:style w:type="paragraph" w:styleId="a5">
    <w:name w:val="footer"/>
    <w:basedOn w:val="a"/>
    <w:link w:val="a6"/>
    <w:uiPriority w:val="99"/>
    <w:unhideWhenUsed/>
    <w:rsid w:val="00BC1E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1E97"/>
    <w:rPr>
      <w:rFonts w:ascii="Calibri" w:eastAsia="Times New Roman" w:hAnsi="Calibri" w:cs="Times New Roman"/>
      <w:lang w:eastAsia="ru-RU"/>
    </w:rPr>
  </w:style>
  <w:style w:type="paragraph" w:styleId="a7">
    <w:name w:val="Balloon Text"/>
    <w:basedOn w:val="a"/>
    <w:link w:val="a8"/>
    <w:uiPriority w:val="99"/>
    <w:semiHidden/>
    <w:unhideWhenUsed/>
    <w:rsid w:val="00BC1E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1E97"/>
    <w:rPr>
      <w:rFonts w:ascii="Tahoma" w:eastAsia="Times New Roman" w:hAnsi="Tahoma" w:cs="Tahoma"/>
      <w:sz w:val="16"/>
      <w:szCs w:val="16"/>
      <w:lang w:eastAsia="ru-RU"/>
    </w:rPr>
  </w:style>
  <w:style w:type="paragraph" w:styleId="3">
    <w:name w:val="Body Text 3"/>
    <w:basedOn w:val="a"/>
    <w:link w:val="30"/>
    <w:rsid w:val="00BC1E97"/>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BC1E97"/>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BC1E97"/>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b">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C1E97"/>
    <w:rPr>
      <w:rFonts w:ascii="Times New Roman" w:eastAsia="Times New Roman" w:hAnsi="Times New Roman" w:cs="Times New Roman"/>
      <w:sz w:val="20"/>
      <w:szCs w:val="20"/>
      <w:lang w:val="x-none" w:eastAsia="ru-RU"/>
    </w:rPr>
  </w:style>
  <w:style w:type="table" w:styleId="ac">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Title"/>
    <w:basedOn w:val="a"/>
    <w:link w:val="af"/>
    <w:qFormat/>
    <w:rsid w:val="00BC1E97"/>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0">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1">
    <w:name w:val="Body Text Indent 3"/>
    <w:basedOn w:val="a"/>
    <w:link w:val="32"/>
    <w:uiPriority w:val="99"/>
    <w:semiHidden/>
    <w:unhideWhenUsed/>
    <w:rsid w:val="00806D20"/>
    <w:pPr>
      <w:spacing w:after="120"/>
      <w:ind w:left="283"/>
    </w:pPr>
    <w:rPr>
      <w:sz w:val="16"/>
      <w:szCs w:val="16"/>
    </w:rPr>
  </w:style>
  <w:style w:type="character" w:customStyle="1" w:styleId="32">
    <w:name w:val="Основной текст с отступом 3 Знак"/>
    <w:basedOn w:val="a0"/>
    <w:link w:val="31"/>
    <w:uiPriority w:val="99"/>
    <w:semiHidden/>
    <w:rsid w:val="00806D20"/>
    <w:rPr>
      <w:rFonts w:ascii="Calibri" w:eastAsia="Times New Roman" w:hAnsi="Calibri" w:cs="Times New Roman"/>
      <w:sz w:val="16"/>
      <w:szCs w:val="16"/>
      <w:lang w:eastAsia="ru-RU"/>
    </w:rPr>
  </w:style>
  <w:style w:type="paragraph" w:customStyle="1" w:styleId="ConsPlusNormal">
    <w:name w:val="ConsPlusNormal"/>
    <w:rsid w:val="009750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Body Text"/>
    <w:basedOn w:val="a"/>
    <w:link w:val="af3"/>
    <w:uiPriority w:val="99"/>
    <w:semiHidden/>
    <w:unhideWhenUsed/>
    <w:rsid w:val="00AE22AE"/>
    <w:pPr>
      <w:spacing w:after="120"/>
    </w:pPr>
  </w:style>
  <w:style w:type="character" w:customStyle="1" w:styleId="af3">
    <w:name w:val="Основной текст Знак"/>
    <w:basedOn w:val="a0"/>
    <w:link w:val="af2"/>
    <w:uiPriority w:val="99"/>
    <w:semiHidden/>
    <w:rsid w:val="00AE22AE"/>
    <w:rPr>
      <w:rFonts w:ascii="Calibri" w:eastAsia="Times New Roman" w:hAnsi="Calibri" w:cs="Times New Roman"/>
      <w:lang w:eastAsia="ru-RU"/>
    </w:rPr>
  </w:style>
  <w:style w:type="paragraph" w:customStyle="1" w:styleId="Style2">
    <w:name w:val="Style2"/>
    <w:basedOn w:val="a"/>
    <w:rsid w:val="0050732B"/>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50732B"/>
    <w:rPr>
      <w:rFonts w:ascii="Times New Roman" w:hAnsi="Times New Roman" w:cs="Times New Roman"/>
      <w:sz w:val="26"/>
      <w:szCs w:val="26"/>
    </w:rPr>
  </w:style>
  <w:style w:type="character" w:styleId="af4">
    <w:name w:val="Strong"/>
    <w:basedOn w:val="a0"/>
    <w:uiPriority w:val="22"/>
    <w:qFormat/>
    <w:rsid w:val="00B72740"/>
    <w:rPr>
      <w:b/>
      <w:bCs/>
    </w:rPr>
  </w:style>
  <w:style w:type="character" w:customStyle="1" w:styleId="a4">
    <w:name w:val="Абзац списка Знак"/>
    <w:link w:val="a3"/>
    <w:uiPriority w:val="34"/>
    <w:locked/>
    <w:rsid w:val="005E6F9F"/>
    <w:rPr>
      <w:rFonts w:ascii="Calibri" w:eastAsia="Times New Roman" w:hAnsi="Calibri" w:cs="Times New Roman"/>
      <w:lang w:eastAsia="ru-RU"/>
    </w:rPr>
  </w:style>
  <w:style w:type="character" w:customStyle="1" w:styleId="extendedtext-full">
    <w:name w:val="extendedtext-full"/>
    <w:basedOn w:val="a0"/>
    <w:rsid w:val="00F8695D"/>
  </w:style>
  <w:style w:type="paragraph" w:customStyle="1" w:styleId="Style18">
    <w:name w:val="Style18"/>
    <w:basedOn w:val="a"/>
    <w:rsid w:val="00F8695D"/>
    <w:pPr>
      <w:widowControl w:val="0"/>
      <w:autoSpaceDE w:val="0"/>
      <w:autoSpaceDN w:val="0"/>
      <w:adjustRightInd w:val="0"/>
      <w:spacing w:after="0" w:line="208" w:lineRule="exact"/>
      <w:ind w:firstLine="479"/>
    </w:pPr>
    <w:rPr>
      <w:rFonts w:ascii="Georgia" w:hAnsi="Georgia"/>
      <w:sz w:val="24"/>
      <w:szCs w:val="24"/>
    </w:rPr>
  </w:style>
  <w:style w:type="paragraph" w:styleId="af5">
    <w:name w:val="header"/>
    <w:basedOn w:val="a"/>
    <w:link w:val="af6"/>
    <w:uiPriority w:val="99"/>
    <w:unhideWhenUsed/>
    <w:rsid w:val="00870B8B"/>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870B8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694844">
      <w:bodyDiv w:val="1"/>
      <w:marLeft w:val="0"/>
      <w:marRight w:val="0"/>
      <w:marTop w:val="0"/>
      <w:marBottom w:val="0"/>
      <w:divBdr>
        <w:top w:val="none" w:sz="0" w:space="0" w:color="auto"/>
        <w:left w:val="none" w:sz="0" w:space="0" w:color="auto"/>
        <w:bottom w:val="none" w:sz="0" w:space="0" w:color="auto"/>
        <w:right w:val="none" w:sz="0" w:space="0" w:color="auto"/>
      </w:divBdr>
      <w:divsChild>
        <w:div w:id="1156724002">
          <w:marLeft w:val="0"/>
          <w:marRight w:val="0"/>
          <w:marTop w:val="0"/>
          <w:marBottom w:val="0"/>
          <w:divBdr>
            <w:top w:val="none" w:sz="0" w:space="0" w:color="auto"/>
            <w:left w:val="none" w:sz="0" w:space="0" w:color="auto"/>
            <w:bottom w:val="none" w:sz="0" w:space="0" w:color="auto"/>
            <w:right w:val="none" w:sz="0" w:space="0" w:color="auto"/>
          </w:divBdr>
        </w:div>
        <w:div w:id="2146896913">
          <w:marLeft w:val="0"/>
          <w:marRight w:val="0"/>
          <w:marTop w:val="0"/>
          <w:marBottom w:val="0"/>
          <w:divBdr>
            <w:top w:val="none" w:sz="0" w:space="0" w:color="auto"/>
            <w:left w:val="none" w:sz="0" w:space="0" w:color="auto"/>
            <w:bottom w:val="none" w:sz="0" w:space="0" w:color="auto"/>
            <w:right w:val="none" w:sz="0" w:space="0" w:color="auto"/>
          </w:divBdr>
        </w:div>
        <w:div w:id="1927835266">
          <w:marLeft w:val="0"/>
          <w:marRight w:val="0"/>
          <w:marTop w:val="0"/>
          <w:marBottom w:val="0"/>
          <w:divBdr>
            <w:top w:val="none" w:sz="0" w:space="0" w:color="auto"/>
            <w:left w:val="none" w:sz="0" w:space="0" w:color="auto"/>
            <w:bottom w:val="none" w:sz="0" w:space="0" w:color="auto"/>
            <w:right w:val="none" w:sz="0" w:space="0" w:color="auto"/>
          </w:divBdr>
        </w:div>
      </w:divsChild>
    </w:div>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476753328">
      <w:bodyDiv w:val="1"/>
      <w:marLeft w:val="0"/>
      <w:marRight w:val="0"/>
      <w:marTop w:val="0"/>
      <w:marBottom w:val="0"/>
      <w:divBdr>
        <w:top w:val="none" w:sz="0" w:space="0" w:color="auto"/>
        <w:left w:val="none" w:sz="0" w:space="0" w:color="auto"/>
        <w:bottom w:val="none" w:sz="0" w:space="0" w:color="auto"/>
        <w:right w:val="none" w:sz="0" w:space="0" w:color="auto"/>
      </w:divBdr>
    </w:div>
    <w:div w:id="1606965050">
      <w:bodyDiv w:val="1"/>
      <w:marLeft w:val="0"/>
      <w:marRight w:val="0"/>
      <w:marTop w:val="0"/>
      <w:marBottom w:val="0"/>
      <w:divBdr>
        <w:top w:val="none" w:sz="0" w:space="0" w:color="auto"/>
        <w:left w:val="none" w:sz="0" w:space="0" w:color="auto"/>
        <w:bottom w:val="none" w:sz="0" w:space="0" w:color="auto"/>
        <w:right w:val="none" w:sz="0" w:space="0" w:color="auto"/>
      </w:divBdr>
      <w:divsChild>
        <w:div w:id="333534084">
          <w:marLeft w:val="547"/>
          <w:marRight w:val="0"/>
          <w:marTop w:val="120"/>
          <w:marBottom w:val="0"/>
          <w:divBdr>
            <w:top w:val="none" w:sz="0" w:space="0" w:color="auto"/>
            <w:left w:val="none" w:sz="0" w:space="0" w:color="auto"/>
            <w:bottom w:val="none" w:sz="0" w:space="0" w:color="auto"/>
            <w:right w:val="none" w:sz="0" w:space="0" w:color="auto"/>
          </w:divBdr>
        </w:div>
        <w:div w:id="1202133830">
          <w:marLeft w:val="547"/>
          <w:marRight w:val="0"/>
          <w:marTop w:val="120"/>
          <w:marBottom w:val="0"/>
          <w:divBdr>
            <w:top w:val="none" w:sz="0" w:space="0" w:color="auto"/>
            <w:left w:val="none" w:sz="0" w:space="0" w:color="auto"/>
            <w:bottom w:val="none" w:sz="0" w:space="0" w:color="auto"/>
            <w:right w:val="none" w:sz="0" w:space="0" w:color="auto"/>
          </w:divBdr>
        </w:div>
        <w:div w:id="38943642">
          <w:marLeft w:val="547"/>
          <w:marRight w:val="0"/>
          <w:marTop w:val="120"/>
          <w:marBottom w:val="0"/>
          <w:divBdr>
            <w:top w:val="none" w:sz="0" w:space="0" w:color="auto"/>
            <w:left w:val="none" w:sz="0" w:space="0" w:color="auto"/>
            <w:bottom w:val="none" w:sz="0" w:space="0" w:color="auto"/>
            <w:right w:val="none" w:sz="0" w:space="0" w:color="auto"/>
          </w:divBdr>
        </w:div>
        <w:div w:id="42414212">
          <w:marLeft w:val="547"/>
          <w:marRight w:val="0"/>
          <w:marTop w:val="120"/>
          <w:marBottom w:val="0"/>
          <w:divBdr>
            <w:top w:val="none" w:sz="0" w:space="0" w:color="auto"/>
            <w:left w:val="none" w:sz="0" w:space="0" w:color="auto"/>
            <w:bottom w:val="none" w:sz="0" w:space="0" w:color="auto"/>
            <w:right w:val="none" w:sz="0" w:space="0" w:color="auto"/>
          </w:divBdr>
        </w:div>
        <w:div w:id="106508041">
          <w:marLeft w:val="547"/>
          <w:marRight w:val="0"/>
          <w:marTop w:val="120"/>
          <w:marBottom w:val="0"/>
          <w:divBdr>
            <w:top w:val="none" w:sz="0" w:space="0" w:color="auto"/>
            <w:left w:val="none" w:sz="0" w:space="0" w:color="auto"/>
            <w:bottom w:val="none" w:sz="0" w:space="0" w:color="auto"/>
            <w:right w:val="none" w:sz="0" w:space="0" w:color="auto"/>
          </w:divBdr>
        </w:div>
        <w:div w:id="216862039">
          <w:marLeft w:val="547"/>
          <w:marRight w:val="0"/>
          <w:marTop w:val="120"/>
          <w:marBottom w:val="0"/>
          <w:divBdr>
            <w:top w:val="none" w:sz="0" w:space="0" w:color="auto"/>
            <w:left w:val="none" w:sz="0" w:space="0" w:color="auto"/>
            <w:bottom w:val="none" w:sz="0" w:space="0" w:color="auto"/>
            <w:right w:val="none" w:sz="0" w:space="0" w:color="auto"/>
          </w:divBdr>
        </w:div>
      </w:divsChild>
    </w:div>
    <w:div w:id="1739009012">
      <w:bodyDiv w:val="1"/>
      <w:marLeft w:val="0"/>
      <w:marRight w:val="0"/>
      <w:marTop w:val="0"/>
      <w:marBottom w:val="0"/>
      <w:divBdr>
        <w:top w:val="none" w:sz="0" w:space="0" w:color="auto"/>
        <w:left w:val="none" w:sz="0" w:space="0" w:color="auto"/>
        <w:bottom w:val="none" w:sz="0" w:space="0" w:color="auto"/>
        <w:right w:val="none" w:sz="0" w:space="0" w:color="auto"/>
      </w:divBdr>
      <w:divsChild>
        <w:div w:id="613560639">
          <w:marLeft w:val="0"/>
          <w:marRight w:val="0"/>
          <w:marTop w:val="0"/>
          <w:marBottom w:val="0"/>
          <w:divBdr>
            <w:top w:val="none" w:sz="0" w:space="0" w:color="auto"/>
            <w:left w:val="none" w:sz="0" w:space="0" w:color="auto"/>
            <w:bottom w:val="none" w:sz="0" w:space="0" w:color="auto"/>
            <w:right w:val="none" w:sz="0" w:space="0" w:color="auto"/>
          </w:divBdr>
        </w:div>
        <w:div w:id="1618095683">
          <w:marLeft w:val="0"/>
          <w:marRight w:val="0"/>
          <w:marTop w:val="0"/>
          <w:marBottom w:val="0"/>
          <w:divBdr>
            <w:top w:val="none" w:sz="0" w:space="0" w:color="auto"/>
            <w:left w:val="none" w:sz="0" w:space="0" w:color="auto"/>
            <w:bottom w:val="none" w:sz="0" w:space="0" w:color="auto"/>
            <w:right w:val="none" w:sz="0" w:space="0" w:color="auto"/>
          </w:divBdr>
        </w:div>
        <w:div w:id="1716126286">
          <w:marLeft w:val="0"/>
          <w:marRight w:val="0"/>
          <w:marTop w:val="0"/>
          <w:marBottom w:val="0"/>
          <w:divBdr>
            <w:top w:val="none" w:sz="0" w:space="0" w:color="auto"/>
            <w:left w:val="none" w:sz="0" w:space="0" w:color="auto"/>
            <w:bottom w:val="none" w:sz="0" w:space="0" w:color="auto"/>
            <w:right w:val="none" w:sz="0" w:space="0" w:color="auto"/>
          </w:divBdr>
        </w:div>
      </w:divsChild>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912764218">
      <w:bodyDiv w:val="1"/>
      <w:marLeft w:val="0"/>
      <w:marRight w:val="0"/>
      <w:marTop w:val="0"/>
      <w:marBottom w:val="0"/>
      <w:divBdr>
        <w:top w:val="none" w:sz="0" w:space="0" w:color="auto"/>
        <w:left w:val="none" w:sz="0" w:space="0" w:color="auto"/>
        <w:bottom w:val="none" w:sz="0" w:space="0" w:color="auto"/>
        <w:right w:val="none" w:sz="0" w:space="0" w:color="auto"/>
      </w:divBdr>
      <w:divsChild>
        <w:div w:id="1299729161">
          <w:marLeft w:val="0"/>
          <w:marRight w:val="0"/>
          <w:marTop w:val="0"/>
          <w:marBottom w:val="0"/>
          <w:divBdr>
            <w:top w:val="none" w:sz="0" w:space="0" w:color="auto"/>
            <w:left w:val="none" w:sz="0" w:space="0" w:color="auto"/>
            <w:bottom w:val="none" w:sz="0" w:space="0" w:color="auto"/>
            <w:right w:val="none" w:sz="0" w:space="0" w:color="auto"/>
          </w:divBdr>
        </w:div>
        <w:div w:id="1011488739">
          <w:marLeft w:val="0"/>
          <w:marRight w:val="0"/>
          <w:marTop w:val="0"/>
          <w:marBottom w:val="0"/>
          <w:divBdr>
            <w:top w:val="none" w:sz="0" w:space="0" w:color="auto"/>
            <w:left w:val="none" w:sz="0" w:space="0" w:color="auto"/>
            <w:bottom w:val="none" w:sz="0" w:space="0" w:color="auto"/>
            <w:right w:val="none" w:sz="0" w:space="0" w:color="auto"/>
          </w:divBdr>
        </w:div>
        <w:div w:id="1852714827">
          <w:marLeft w:val="0"/>
          <w:marRight w:val="0"/>
          <w:marTop w:val="0"/>
          <w:marBottom w:val="0"/>
          <w:divBdr>
            <w:top w:val="none" w:sz="0" w:space="0" w:color="auto"/>
            <w:left w:val="none" w:sz="0" w:space="0" w:color="auto"/>
            <w:bottom w:val="none" w:sz="0" w:space="0" w:color="auto"/>
            <w:right w:val="none" w:sz="0" w:space="0" w:color="auto"/>
          </w:divBdr>
        </w:div>
      </w:divsChild>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ar.oversea.cnki.ne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journals/"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link.springer.com/" TargetMode="External"/><Relationship Id="rId10" Type="http://schemas.openxmlformats.org/officeDocument/2006/relationships/hyperlink" Target="http://elib.fa.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A804F-8A58-45CC-ABBF-9645359B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7462</Words>
  <Characters>42537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9</cp:revision>
  <dcterms:created xsi:type="dcterms:W3CDTF">2025-01-31T09:47:00Z</dcterms:created>
  <dcterms:modified xsi:type="dcterms:W3CDTF">2025-02-27T12:14:00Z</dcterms:modified>
</cp:coreProperties>
</file>